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4AC" w:rsidRPr="007504AC" w:rsidRDefault="007504AC" w:rsidP="00A21200">
      <w:pPr>
        <w:pStyle w:val="NormalWeb"/>
        <w:jc w:val="center"/>
        <w:rPr>
          <w:rFonts w:asciiTheme="minorHAnsi" w:hAnsiTheme="minorHAnsi" w:cstheme="minorHAnsi"/>
          <w:b/>
          <w:bCs/>
          <w:iCs/>
          <w:color w:val="000000"/>
          <w:sz w:val="32"/>
          <w:szCs w:val="32"/>
        </w:rPr>
      </w:pPr>
      <w:r w:rsidRPr="007504AC">
        <w:rPr>
          <w:rFonts w:asciiTheme="minorHAnsi" w:hAnsiTheme="minorHAnsi" w:cstheme="minorHAnsi"/>
          <w:b/>
          <w:bCs/>
          <w:iCs/>
          <w:color w:val="000000"/>
          <w:sz w:val="32"/>
          <w:szCs w:val="32"/>
        </w:rPr>
        <w:t>Return to Research Activ</w:t>
      </w:r>
      <w:r w:rsidR="001C0D06">
        <w:rPr>
          <w:rFonts w:asciiTheme="minorHAnsi" w:hAnsiTheme="minorHAnsi" w:cstheme="minorHAnsi"/>
          <w:b/>
          <w:bCs/>
          <w:iCs/>
          <w:color w:val="000000"/>
          <w:sz w:val="32"/>
          <w:szCs w:val="32"/>
        </w:rPr>
        <w:t>ity</w:t>
      </w:r>
      <w:r w:rsidR="00A21200">
        <w:rPr>
          <w:rFonts w:asciiTheme="minorHAnsi" w:hAnsiTheme="minorHAnsi" w:cstheme="minorHAnsi"/>
          <w:b/>
          <w:bCs/>
          <w:iCs/>
          <w:color w:val="000000"/>
          <w:sz w:val="32"/>
          <w:szCs w:val="32"/>
        </w:rPr>
        <w:t xml:space="preserve"> </w:t>
      </w:r>
      <w:r w:rsidR="001C0D06">
        <w:rPr>
          <w:rFonts w:asciiTheme="minorHAnsi" w:hAnsiTheme="minorHAnsi" w:cstheme="minorHAnsi"/>
          <w:b/>
          <w:bCs/>
          <w:iCs/>
          <w:color w:val="000000"/>
          <w:sz w:val="32"/>
          <w:szCs w:val="32"/>
        </w:rPr>
        <w:t>-</w:t>
      </w:r>
      <w:r w:rsidRPr="007504AC">
        <w:rPr>
          <w:rFonts w:asciiTheme="minorHAnsi" w:hAnsiTheme="minorHAnsi" w:cstheme="minorHAnsi"/>
          <w:b/>
          <w:bCs/>
          <w:iCs/>
          <w:color w:val="000000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bCs/>
          <w:iCs/>
          <w:color w:val="000000"/>
          <w:sz w:val="32"/>
          <w:szCs w:val="32"/>
        </w:rPr>
        <w:t xml:space="preserve">Commitment </w:t>
      </w:r>
      <w:r w:rsidR="00A21200">
        <w:rPr>
          <w:rFonts w:asciiTheme="minorHAnsi" w:hAnsiTheme="minorHAnsi" w:cstheme="minorHAnsi"/>
          <w:b/>
          <w:bCs/>
          <w:iCs/>
          <w:color w:val="000000"/>
          <w:sz w:val="32"/>
          <w:szCs w:val="32"/>
        </w:rPr>
        <w:t>Form</w:t>
      </w:r>
    </w:p>
    <w:p w:rsidR="00A21200" w:rsidRDefault="00A21200" w:rsidP="007504AC">
      <w:pPr>
        <w:pStyle w:val="NormalWeb"/>
        <w:rPr>
          <w:rFonts w:asciiTheme="minorHAnsi" w:hAnsiTheme="minorHAnsi" w:cstheme="minorHAnsi"/>
          <w:iCs/>
          <w:color w:val="000000"/>
        </w:rPr>
      </w:pPr>
    </w:p>
    <w:p w:rsidR="004E6F4B" w:rsidRDefault="00A21200" w:rsidP="007504AC">
      <w:pPr>
        <w:pStyle w:val="NormalWeb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 xml:space="preserve">Building requirements for conduct related specifically to COVID-19 safety </w:t>
      </w:r>
      <w:proofErr w:type="gramStart"/>
      <w:r>
        <w:rPr>
          <w:rFonts w:asciiTheme="minorHAnsi" w:hAnsiTheme="minorHAnsi" w:cstheme="minorHAnsi"/>
          <w:iCs/>
          <w:color w:val="000000"/>
        </w:rPr>
        <w:t>have been developed</w:t>
      </w:r>
      <w:proofErr w:type="gramEnd"/>
      <w:r>
        <w:rPr>
          <w:rFonts w:asciiTheme="minorHAnsi" w:hAnsiTheme="minorHAnsi" w:cstheme="minorHAnsi"/>
          <w:iCs/>
          <w:color w:val="000000"/>
        </w:rPr>
        <w:t xml:space="preserve"> for the Frank Forward building in general and labs in particular. </w:t>
      </w:r>
      <w:r w:rsidR="004E6F4B">
        <w:rPr>
          <w:rFonts w:asciiTheme="minorHAnsi" w:hAnsiTheme="minorHAnsi" w:cstheme="minorHAnsi"/>
          <w:iCs/>
          <w:color w:val="000000"/>
        </w:rPr>
        <w:t>The</w:t>
      </w:r>
      <w:r>
        <w:rPr>
          <w:rFonts w:asciiTheme="minorHAnsi" w:hAnsiTheme="minorHAnsi" w:cstheme="minorHAnsi"/>
          <w:iCs/>
          <w:color w:val="000000"/>
        </w:rPr>
        <w:t xml:space="preserve"> building </w:t>
      </w:r>
      <w:r w:rsidR="004E6F4B">
        <w:rPr>
          <w:rFonts w:asciiTheme="minorHAnsi" w:hAnsiTheme="minorHAnsi" w:cstheme="minorHAnsi"/>
          <w:iCs/>
          <w:color w:val="000000"/>
        </w:rPr>
        <w:t xml:space="preserve">guidelines </w:t>
      </w:r>
      <w:proofErr w:type="gramStart"/>
      <w:r w:rsidR="004E6F4B">
        <w:rPr>
          <w:rFonts w:asciiTheme="minorHAnsi" w:hAnsiTheme="minorHAnsi" w:cstheme="minorHAnsi"/>
          <w:iCs/>
          <w:color w:val="000000"/>
        </w:rPr>
        <w:t>have</w:t>
      </w:r>
      <w:r w:rsidR="007504AC">
        <w:rPr>
          <w:rFonts w:asciiTheme="minorHAnsi" w:hAnsiTheme="minorHAnsi" w:cstheme="minorHAnsi"/>
          <w:iCs/>
          <w:color w:val="000000"/>
        </w:rPr>
        <w:t xml:space="preserve"> been </w:t>
      </w:r>
      <w:r w:rsidR="001C0D06">
        <w:rPr>
          <w:rFonts w:asciiTheme="minorHAnsi" w:hAnsiTheme="minorHAnsi" w:cstheme="minorHAnsi"/>
          <w:iCs/>
          <w:color w:val="000000"/>
        </w:rPr>
        <w:t>co-</w:t>
      </w:r>
      <w:r w:rsidR="007504AC">
        <w:rPr>
          <w:rFonts w:asciiTheme="minorHAnsi" w:hAnsiTheme="minorHAnsi" w:cstheme="minorHAnsi"/>
          <w:iCs/>
          <w:color w:val="000000"/>
        </w:rPr>
        <w:t>developed</w:t>
      </w:r>
      <w:proofErr w:type="gramEnd"/>
      <w:r w:rsidR="007504AC">
        <w:rPr>
          <w:rFonts w:asciiTheme="minorHAnsi" w:hAnsiTheme="minorHAnsi" w:cstheme="minorHAnsi"/>
          <w:iCs/>
          <w:color w:val="000000"/>
        </w:rPr>
        <w:t xml:space="preserve"> </w:t>
      </w:r>
      <w:r w:rsidR="001C0D06">
        <w:rPr>
          <w:rFonts w:asciiTheme="minorHAnsi" w:hAnsiTheme="minorHAnsi" w:cstheme="minorHAnsi"/>
          <w:iCs/>
          <w:color w:val="000000"/>
        </w:rPr>
        <w:t xml:space="preserve">by </w:t>
      </w:r>
      <w:r w:rsidR="007504AC">
        <w:rPr>
          <w:rFonts w:asciiTheme="minorHAnsi" w:hAnsiTheme="minorHAnsi" w:cstheme="minorHAnsi"/>
          <w:iCs/>
          <w:color w:val="000000"/>
        </w:rPr>
        <w:t xml:space="preserve">the </w:t>
      </w:r>
      <w:r w:rsidR="00254429">
        <w:rPr>
          <w:rFonts w:asciiTheme="minorHAnsi" w:hAnsiTheme="minorHAnsi" w:cstheme="minorHAnsi"/>
          <w:iCs/>
          <w:color w:val="000000"/>
        </w:rPr>
        <w:t xml:space="preserve">LST </w:t>
      </w:r>
      <w:r w:rsidR="007504AC">
        <w:rPr>
          <w:rFonts w:asciiTheme="minorHAnsi" w:hAnsiTheme="minorHAnsi" w:cstheme="minorHAnsi"/>
          <w:iCs/>
          <w:color w:val="000000"/>
        </w:rPr>
        <w:t xml:space="preserve">co-chairs from Materials Engineering and Mining Engineering.  </w:t>
      </w:r>
      <w:r w:rsidR="007504AC" w:rsidRPr="001C0D06">
        <w:rPr>
          <w:rFonts w:asciiTheme="minorHAnsi" w:hAnsiTheme="minorHAnsi" w:cstheme="minorHAnsi"/>
          <w:b/>
          <w:bCs/>
          <w:iCs/>
          <w:color w:val="000000"/>
        </w:rPr>
        <w:t>All students, staff and faculty</w:t>
      </w:r>
      <w:r w:rsidR="007504AC">
        <w:rPr>
          <w:rFonts w:asciiTheme="minorHAnsi" w:hAnsiTheme="minorHAnsi" w:cstheme="minorHAnsi"/>
          <w:iCs/>
          <w:color w:val="000000"/>
        </w:rPr>
        <w:t xml:space="preserve"> who </w:t>
      </w:r>
      <w:proofErr w:type="gramStart"/>
      <w:r w:rsidR="007504AC">
        <w:rPr>
          <w:rFonts w:asciiTheme="minorHAnsi" w:hAnsiTheme="minorHAnsi" w:cstheme="minorHAnsi"/>
          <w:iCs/>
          <w:color w:val="000000"/>
        </w:rPr>
        <w:t>are permitted</w:t>
      </w:r>
      <w:proofErr w:type="gramEnd"/>
      <w:r w:rsidR="007504AC">
        <w:rPr>
          <w:rFonts w:asciiTheme="minorHAnsi" w:hAnsiTheme="minorHAnsi" w:cstheme="minorHAnsi"/>
          <w:iCs/>
          <w:color w:val="000000"/>
        </w:rPr>
        <w:t xml:space="preserve"> to resume research activities in the Forward building are required to </w:t>
      </w:r>
      <w:r>
        <w:rPr>
          <w:rFonts w:asciiTheme="minorHAnsi" w:hAnsiTheme="minorHAnsi" w:cstheme="minorHAnsi"/>
          <w:iCs/>
          <w:color w:val="000000"/>
        </w:rPr>
        <w:t>complete the following requirements.</w:t>
      </w:r>
      <w:r w:rsidR="00403993">
        <w:rPr>
          <w:rFonts w:asciiTheme="minorHAnsi" w:hAnsiTheme="minorHAnsi" w:cstheme="minorHAnsi"/>
          <w:iCs/>
          <w:color w:val="000000"/>
        </w:rPr>
        <w:t xml:space="preserve"> Send completed form to your supervisor or his/her designate.</w:t>
      </w:r>
    </w:p>
    <w:p w:rsidR="00B47DF2" w:rsidRDefault="00B47DF2" w:rsidP="007504AC">
      <w:pPr>
        <w:pStyle w:val="NormalWeb"/>
        <w:rPr>
          <w:rFonts w:asciiTheme="minorHAnsi" w:hAnsiTheme="minorHAnsi" w:cstheme="minorHAnsi"/>
          <w:iCs/>
          <w:color w:val="000000"/>
        </w:rPr>
      </w:pPr>
    </w:p>
    <w:p w:rsidR="00A16667" w:rsidRDefault="00A16667" w:rsidP="007504AC">
      <w:pPr>
        <w:pStyle w:val="NormalWeb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>Send the completed form to your supervisor and to Michelle Tierney</w:t>
      </w:r>
    </w:p>
    <w:p w:rsidR="0014626E" w:rsidRDefault="0014626E" w:rsidP="007504AC">
      <w:pPr>
        <w:pStyle w:val="NormalWeb"/>
        <w:rPr>
          <w:rFonts w:asciiTheme="minorHAnsi" w:hAnsiTheme="minorHAnsi" w:cstheme="minorHAnsi"/>
          <w:iCs/>
          <w:color w:val="00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74"/>
        <w:gridCol w:w="1320"/>
      </w:tblGrid>
      <w:tr w:rsidR="0014626E" w:rsidTr="00A16667">
        <w:trPr>
          <w:jc w:val="center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6E" w:rsidRPr="00A16667" w:rsidRDefault="0014626E">
            <w:pPr>
              <w:spacing w:after="0" w:line="240" w:lineRule="auto"/>
              <w:rPr>
                <w:b/>
              </w:rPr>
            </w:pPr>
            <w:r w:rsidRPr="00A16667">
              <w:rPr>
                <w:b/>
              </w:rPr>
              <w:t>Requirement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6E" w:rsidRPr="00A16667" w:rsidRDefault="0014626E" w:rsidP="00A16667">
            <w:pPr>
              <w:spacing w:after="0" w:line="240" w:lineRule="auto"/>
              <w:jc w:val="center"/>
              <w:rPr>
                <w:b/>
              </w:rPr>
            </w:pPr>
            <w:r w:rsidRPr="00A16667">
              <w:rPr>
                <w:b/>
              </w:rPr>
              <w:t>Check when</w:t>
            </w:r>
          </w:p>
          <w:p w:rsidR="0014626E" w:rsidRPr="00A16667" w:rsidRDefault="0014626E" w:rsidP="00A16667">
            <w:pPr>
              <w:spacing w:after="0" w:line="240" w:lineRule="auto"/>
              <w:jc w:val="center"/>
              <w:rPr>
                <w:b/>
              </w:rPr>
            </w:pPr>
            <w:r w:rsidRPr="00A16667">
              <w:rPr>
                <w:b/>
              </w:rPr>
              <w:t>complete</w:t>
            </w:r>
          </w:p>
        </w:tc>
        <w:bookmarkStart w:id="0" w:name="_GoBack"/>
        <w:bookmarkEnd w:id="0"/>
      </w:tr>
      <w:tr w:rsidR="0014626E" w:rsidTr="00A16667">
        <w:trPr>
          <w:jc w:val="center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6E" w:rsidRPr="00A16667" w:rsidRDefault="0014626E">
            <w:pPr>
              <w:spacing w:after="0" w:line="240" w:lineRule="auto"/>
              <w:rPr>
                <w:rFonts w:cstheme="minorHAnsi"/>
              </w:rPr>
            </w:pPr>
            <w:r w:rsidRPr="00A16667">
              <w:rPr>
                <w:rFonts w:cstheme="minorHAnsi"/>
              </w:rPr>
              <w:t>Review the FF building safety plan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6E" w:rsidRDefault="0014626E">
            <w:pPr>
              <w:spacing w:after="0" w:line="240" w:lineRule="auto"/>
            </w:pPr>
          </w:p>
        </w:tc>
      </w:tr>
      <w:tr w:rsidR="0014626E" w:rsidTr="00A16667">
        <w:trPr>
          <w:jc w:val="center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6E" w:rsidRPr="00A16667" w:rsidRDefault="0014626E">
            <w:pPr>
              <w:spacing w:after="0" w:line="240" w:lineRule="auto"/>
              <w:rPr>
                <w:rFonts w:cstheme="minorHAnsi"/>
              </w:rPr>
            </w:pPr>
            <w:r w:rsidRPr="00A16667">
              <w:rPr>
                <w:rFonts w:cstheme="minorHAnsi"/>
              </w:rPr>
              <w:t>Review the lab safety plan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6E" w:rsidRDefault="0014626E">
            <w:pPr>
              <w:spacing w:after="0" w:line="240" w:lineRule="auto"/>
            </w:pPr>
          </w:p>
        </w:tc>
      </w:tr>
      <w:tr w:rsidR="0014626E" w:rsidTr="00A16667">
        <w:trPr>
          <w:jc w:val="center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6E" w:rsidRPr="00A16667" w:rsidRDefault="00A16667">
            <w:pPr>
              <w:spacing w:after="0" w:line="240" w:lineRule="auto"/>
              <w:rPr>
                <w:rFonts w:cstheme="minorHAnsi"/>
              </w:rPr>
            </w:pPr>
            <w:r w:rsidRPr="00A16667">
              <w:rPr>
                <w:rFonts w:cstheme="minorHAnsi"/>
              </w:rPr>
              <w:t xml:space="preserve">Complete the SRS online COVID-19 safety course and sent the certificate to </w:t>
            </w:r>
            <w:r w:rsidRPr="00A16667">
              <w:rPr>
                <w:rFonts w:cstheme="minorHAnsi"/>
              </w:rPr>
              <w:t xml:space="preserve">your supervisor and to </w:t>
            </w:r>
            <w:r w:rsidRPr="00A16667">
              <w:rPr>
                <w:rFonts w:cstheme="minorHAnsi"/>
              </w:rPr>
              <w:t>Michelle Tierney</w:t>
            </w:r>
            <w:r w:rsidRPr="00A16667">
              <w:rPr>
                <w:rFonts w:cstheme="minorHAnsi"/>
                <w:i/>
                <w:iCs/>
                <w:color w:val="0070C0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6E" w:rsidRDefault="0014626E">
            <w:pPr>
              <w:spacing w:after="0" w:line="240" w:lineRule="auto"/>
            </w:pPr>
          </w:p>
        </w:tc>
      </w:tr>
      <w:tr w:rsidR="0014626E" w:rsidTr="00A16667">
        <w:trPr>
          <w:jc w:val="center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67" w:rsidRPr="00A16667" w:rsidRDefault="00A16667">
            <w:pPr>
              <w:spacing w:after="0" w:line="240" w:lineRule="auto"/>
              <w:rPr>
                <w:rFonts w:cstheme="minorHAnsi"/>
              </w:rPr>
            </w:pPr>
            <w:r w:rsidRPr="00A16667">
              <w:rPr>
                <w:rFonts w:cstheme="minorHAnsi"/>
              </w:rPr>
              <w:t xml:space="preserve">View Building Safety Plan Overview Video; see mtrl.ubc.ca &gt; Safety, </w:t>
            </w:r>
          </w:p>
          <w:p w:rsidR="0014626E" w:rsidRPr="00A16667" w:rsidRDefault="00A16667">
            <w:pPr>
              <w:spacing w:after="0" w:line="240" w:lineRule="auto"/>
              <w:rPr>
                <w:rFonts w:cstheme="minorHAnsi"/>
              </w:rPr>
            </w:pPr>
            <w:hyperlink r:id="rId7" w:history="1">
              <w:r w:rsidRPr="00A16667">
                <w:rPr>
                  <w:rStyle w:val="Hyperlink"/>
                  <w:rFonts w:cstheme="minorHAnsi"/>
                </w:rPr>
                <w:t>https://canvas.ubc.ca/enroll/6MLDCJ</w:t>
              </w:r>
            </w:hyperlink>
            <w:r w:rsidR="0014626E" w:rsidRPr="00A16667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6E" w:rsidRDefault="0014626E">
            <w:pPr>
              <w:spacing w:after="0" w:line="240" w:lineRule="auto"/>
            </w:pPr>
          </w:p>
        </w:tc>
      </w:tr>
      <w:tr w:rsidR="0014626E" w:rsidTr="00A16667">
        <w:trPr>
          <w:jc w:val="center"/>
        </w:trPr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6E" w:rsidRPr="00A16667" w:rsidRDefault="00A16667">
            <w:pPr>
              <w:spacing w:after="0" w:line="240" w:lineRule="auto"/>
              <w:rPr>
                <w:rFonts w:cstheme="minorHAnsi"/>
              </w:rPr>
            </w:pPr>
            <w:r w:rsidRPr="00A16667">
              <w:rPr>
                <w:rFonts w:cstheme="minorHAnsi"/>
              </w:rPr>
              <w:t>View Building Safety Plan Overview Update (Oct, 2020 update for Stage II Return to Campus); see mtrl.ubc.ca &gt; Safety,</w:t>
            </w:r>
            <w:r w:rsidR="00A51C04">
              <w:rPr>
                <w:rFonts w:cstheme="minorHAnsi"/>
              </w:rPr>
              <w:t xml:space="preserve">   </w:t>
            </w:r>
            <w:hyperlink r:id="rId8" w:history="1">
              <w:r w:rsidR="00A51C04" w:rsidRPr="00A16667">
                <w:rPr>
                  <w:rStyle w:val="Hyperlink"/>
                  <w:rFonts w:cstheme="minorHAnsi"/>
                </w:rPr>
                <w:t>https://canvas.ubc.ca/enroll/6MLDCJ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6E" w:rsidRDefault="0014626E">
            <w:pPr>
              <w:spacing w:after="0" w:line="240" w:lineRule="auto"/>
            </w:pPr>
          </w:p>
        </w:tc>
      </w:tr>
    </w:tbl>
    <w:p w:rsidR="0014626E" w:rsidRDefault="0014626E" w:rsidP="007504AC">
      <w:pPr>
        <w:pStyle w:val="NormalWeb"/>
        <w:rPr>
          <w:rFonts w:asciiTheme="minorHAnsi" w:hAnsiTheme="minorHAnsi" w:cstheme="minorHAnsi"/>
          <w:iCs/>
          <w:color w:val="000000"/>
        </w:rPr>
      </w:pPr>
    </w:p>
    <w:p w:rsidR="0014626E" w:rsidRDefault="0014626E" w:rsidP="007504AC">
      <w:pPr>
        <w:pStyle w:val="NormalWeb"/>
        <w:rPr>
          <w:rFonts w:asciiTheme="minorHAnsi" w:hAnsiTheme="minorHAnsi" w:cstheme="minorHAnsi"/>
          <w:iCs/>
          <w:color w:val="000000"/>
        </w:rPr>
      </w:pPr>
    </w:p>
    <w:p w:rsidR="0014626E" w:rsidRDefault="008A314D" w:rsidP="007504AC">
      <w:pPr>
        <w:pStyle w:val="NormalWeb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>Your name: _____________________________________</w:t>
      </w:r>
      <w:proofErr w:type="gramStart"/>
      <w:r>
        <w:rPr>
          <w:rFonts w:asciiTheme="minorHAnsi" w:hAnsiTheme="minorHAnsi" w:cstheme="minorHAnsi"/>
          <w:iCs/>
          <w:color w:val="000000"/>
        </w:rPr>
        <w:t>_  Date</w:t>
      </w:r>
      <w:proofErr w:type="gramEnd"/>
      <w:r>
        <w:rPr>
          <w:rFonts w:asciiTheme="minorHAnsi" w:hAnsiTheme="minorHAnsi" w:cstheme="minorHAnsi"/>
          <w:iCs/>
          <w:color w:val="000000"/>
        </w:rPr>
        <w:t>: _________________________</w:t>
      </w:r>
    </w:p>
    <w:p w:rsidR="008A314D" w:rsidRDefault="008A314D" w:rsidP="007504AC">
      <w:pPr>
        <w:pStyle w:val="NormalWeb"/>
        <w:rPr>
          <w:rFonts w:asciiTheme="minorHAnsi" w:hAnsiTheme="minorHAnsi" w:cstheme="minorHAnsi"/>
          <w:iCs/>
          <w:color w:val="000000"/>
        </w:rPr>
      </w:pPr>
    </w:p>
    <w:p w:rsidR="008A314D" w:rsidRDefault="008A314D" w:rsidP="007504AC">
      <w:pPr>
        <w:pStyle w:val="NormalWeb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 xml:space="preserve">Faculty/Dept. _______________________________    </w:t>
      </w:r>
      <w:proofErr w:type="gramStart"/>
      <w:r>
        <w:rPr>
          <w:rFonts w:asciiTheme="minorHAnsi" w:hAnsiTheme="minorHAnsi" w:cstheme="minorHAnsi"/>
          <w:iCs/>
          <w:color w:val="000000"/>
        </w:rPr>
        <w:t>Your</w:t>
      </w:r>
      <w:proofErr w:type="gramEnd"/>
      <w:r>
        <w:rPr>
          <w:rFonts w:asciiTheme="minorHAnsi" w:hAnsiTheme="minorHAnsi" w:cstheme="minorHAnsi"/>
          <w:iCs/>
          <w:color w:val="000000"/>
        </w:rPr>
        <w:t xml:space="preserve"> main room no. __________________</w:t>
      </w:r>
    </w:p>
    <w:p w:rsidR="008A314D" w:rsidRDefault="008A314D" w:rsidP="007504AC">
      <w:pPr>
        <w:pStyle w:val="NormalWeb"/>
        <w:rPr>
          <w:rFonts w:asciiTheme="minorHAnsi" w:hAnsiTheme="minorHAnsi" w:cstheme="minorHAnsi"/>
          <w:iCs/>
          <w:color w:val="000000"/>
        </w:rPr>
      </w:pPr>
    </w:p>
    <w:p w:rsidR="008A314D" w:rsidRDefault="008A314D" w:rsidP="007504AC">
      <w:pPr>
        <w:pStyle w:val="NormalWeb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 xml:space="preserve">Your role (staff, </w:t>
      </w:r>
      <w:proofErr w:type="gramStart"/>
      <w:r>
        <w:rPr>
          <w:rFonts w:asciiTheme="minorHAnsi" w:hAnsiTheme="minorHAnsi" w:cstheme="minorHAnsi"/>
          <w:iCs/>
          <w:color w:val="000000"/>
        </w:rPr>
        <w:t>grad</w:t>
      </w:r>
      <w:proofErr w:type="gramEnd"/>
      <w:r>
        <w:rPr>
          <w:rFonts w:asciiTheme="minorHAnsi" w:hAnsiTheme="minorHAnsi" w:cstheme="minorHAnsi"/>
          <w:iCs/>
          <w:color w:val="000000"/>
        </w:rPr>
        <w:t xml:space="preserve"> student, etc.): __________________________   </w:t>
      </w:r>
    </w:p>
    <w:p w:rsidR="008A314D" w:rsidRDefault="008A314D" w:rsidP="007504AC">
      <w:pPr>
        <w:pStyle w:val="NormalWeb"/>
        <w:rPr>
          <w:rFonts w:asciiTheme="minorHAnsi" w:hAnsiTheme="minorHAnsi" w:cstheme="minorHAnsi"/>
          <w:iCs/>
          <w:color w:val="000000"/>
        </w:rPr>
      </w:pPr>
    </w:p>
    <w:p w:rsidR="008A314D" w:rsidRDefault="008A314D" w:rsidP="007504AC">
      <w:pPr>
        <w:pStyle w:val="NormalWeb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>Supervisor: __________________________   Signature: ___________________________________</w:t>
      </w:r>
    </w:p>
    <w:p w:rsidR="008A314D" w:rsidRDefault="008A314D" w:rsidP="007504AC">
      <w:pPr>
        <w:pStyle w:val="NormalWeb"/>
        <w:rPr>
          <w:rFonts w:asciiTheme="minorHAnsi" w:hAnsiTheme="minorHAnsi" w:cstheme="minorHAnsi"/>
          <w:iCs/>
          <w:color w:val="000000"/>
        </w:rPr>
      </w:pPr>
    </w:p>
    <w:p w:rsidR="008A314D" w:rsidRDefault="008A314D" w:rsidP="007504AC">
      <w:pPr>
        <w:pStyle w:val="NormalWeb"/>
        <w:rPr>
          <w:rFonts w:asciiTheme="minorHAnsi" w:hAnsiTheme="minorHAnsi" w:cstheme="minorHAnsi"/>
          <w:iCs/>
          <w:color w:val="000000"/>
        </w:rPr>
      </w:pPr>
    </w:p>
    <w:p w:rsidR="008A314D" w:rsidRDefault="008A314D" w:rsidP="007504AC">
      <w:pPr>
        <w:pStyle w:val="NormalWeb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 xml:space="preserve">By your </w:t>
      </w:r>
      <w:proofErr w:type="gramStart"/>
      <w:r>
        <w:rPr>
          <w:rFonts w:asciiTheme="minorHAnsi" w:hAnsiTheme="minorHAnsi" w:cstheme="minorHAnsi"/>
          <w:iCs/>
          <w:color w:val="000000"/>
        </w:rPr>
        <w:t>signature</w:t>
      </w:r>
      <w:proofErr w:type="gramEnd"/>
      <w:r>
        <w:rPr>
          <w:rFonts w:asciiTheme="minorHAnsi" w:hAnsiTheme="minorHAnsi" w:cstheme="minorHAnsi"/>
          <w:iCs/>
          <w:color w:val="000000"/>
        </w:rPr>
        <w:t xml:space="preserve"> you agree that you intend to meet the requirements</w:t>
      </w:r>
      <w:r w:rsidR="00023F1D">
        <w:rPr>
          <w:rFonts w:asciiTheme="minorHAnsi" w:hAnsiTheme="minorHAnsi" w:cstheme="minorHAnsi"/>
          <w:iCs/>
          <w:color w:val="000000"/>
        </w:rPr>
        <w:t>/principles</w:t>
      </w:r>
      <w:r>
        <w:rPr>
          <w:rFonts w:asciiTheme="minorHAnsi" w:hAnsiTheme="minorHAnsi" w:cstheme="minorHAnsi"/>
          <w:iCs/>
          <w:color w:val="000000"/>
        </w:rPr>
        <w:t xml:space="preserve"> for:</w:t>
      </w:r>
    </w:p>
    <w:p w:rsidR="008A314D" w:rsidRDefault="008A314D" w:rsidP="007504AC">
      <w:pPr>
        <w:pStyle w:val="NormalWeb"/>
        <w:rPr>
          <w:rFonts w:asciiTheme="minorHAnsi" w:hAnsiTheme="minorHAnsi" w:cstheme="minorHAnsi"/>
          <w:iCs/>
          <w:color w:val="000000"/>
        </w:rPr>
      </w:pPr>
    </w:p>
    <w:p w:rsidR="0064104E" w:rsidRDefault="0064104E" w:rsidP="00E436CD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>Completing the daily self-assessment form</w:t>
      </w:r>
    </w:p>
    <w:p w:rsidR="00872E3C" w:rsidRDefault="00872E3C" w:rsidP="00E436CD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>Doing the daily building check-in and check-out (QR code access)</w:t>
      </w:r>
    </w:p>
    <w:p w:rsidR="008A314D" w:rsidRDefault="0064104E" w:rsidP="00E436CD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>Practices for protecting against getting COVID-19 (stay home if ill; avoid touching your face; wash hands frequently; physical distancing</w:t>
      </w:r>
      <w:r w:rsidR="007546B7">
        <w:rPr>
          <w:rFonts w:asciiTheme="minorHAnsi" w:hAnsiTheme="minorHAnsi" w:cstheme="minorHAnsi"/>
          <w:iCs/>
          <w:color w:val="000000"/>
        </w:rPr>
        <w:t xml:space="preserve"> &gt; 2 m</w:t>
      </w:r>
      <w:r>
        <w:rPr>
          <w:rFonts w:asciiTheme="minorHAnsi" w:hAnsiTheme="minorHAnsi" w:cstheme="minorHAnsi"/>
          <w:iCs/>
          <w:color w:val="000000"/>
        </w:rPr>
        <w:t>)</w:t>
      </w:r>
    </w:p>
    <w:p w:rsidR="0064104E" w:rsidRDefault="0064104E" w:rsidP="00E436CD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>No building access unless authorized by the schedule set up by the supervisor</w:t>
      </w:r>
    </w:p>
    <w:p w:rsidR="0064104E" w:rsidRDefault="0088004B" w:rsidP="00E436CD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 xml:space="preserve">Knowing the </w:t>
      </w:r>
      <w:r w:rsidR="007546B7">
        <w:rPr>
          <w:rFonts w:asciiTheme="minorHAnsi" w:hAnsiTheme="minorHAnsi" w:cstheme="minorHAnsi"/>
          <w:iCs/>
          <w:color w:val="000000"/>
        </w:rPr>
        <w:t>guidelines for entry/exit to/from the building and getting around it</w:t>
      </w:r>
    </w:p>
    <w:p w:rsidR="00C0408C" w:rsidRDefault="00C0408C" w:rsidP="00E436CD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>Accessing washrooms</w:t>
      </w:r>
      <w:r w:rsidR="00023F1D">
        <w:rPr>
          <w:rFonts w:asciiTheme="minorHAnsi" w:hAnsiTheme="minorHAnsi" w:cstheme="minorHAnsi"/>
          <w:iCs/>
          <w:color w:val="000000"/>
        </w:rPr>
        <w:t xml:space="preserve"> and photocopy room</w:t>
      </w:r>
    </w:p>
    <w:p w:rsidR="0054159B" w:rsidRDefault="0054159B" w:rsidP="00E436CD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>Accessing stores, machine shop, electronics shop and EM lab</w:t>
      </w:r>
    </w:p>
    <w:p w:rsidR="00FA360D" w:rsidRDefault="00FA360D" w:rsidP="00E436CD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>Access to and use of polishing lab (room 210)</w:t>
      </w:r>
    </w:p>
    <w:p w:rsidR="007546B7" w:rsidRDefault="00C0408C" w:rsidP="00E436CD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>Eating</w:t>
      </w:r>
      <w:r w:rsidR="000178FD">
        <w:rPr>
          <w:rFonts w:asciiTheme="minorHAnsi" w:hAnsiTheme="minorHAnsi" w:cstheme="minorHAnsi"/>
          <w:iCs/>
          <w:color w:val="000000"/>
        </w:rPr>
        <w:t xml:space="preserve"> guidelines</w:t>
      </w:r>
    </w:p>
    <w:p w:rsidR="0054159B" w:rsidRDefault="0054159B" w:rsidP="00E436CD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>Cleaning and disinfecting commonly touched surfaces and shared equipment/tools</w:t>
      </w:r>
    </w:p>
    <w:p w:rsidR="00214FCB" w:rsidRDefault="00214FCB" w:rsidP="00E436CD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>Knowing who to contact for safety and interpersonal concerns/problems</w:t>
      </w:r>
    </w:p>
    <w:p w:rsidR="00214FCB" w:rsidRDefault="00214FCB" w:rsidP="00E436CD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>Abide by your lab's working alone policy</w:t>
      </w:r>
    </w:p>
    <w:p w:rsidR="00214FCB" w:rsidRDefault="00214FCB" w:rsidP="00E436CD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>Building evacuation procedures in case of emergency</w:t>
      </w:r>
    </w:p>
    <w:p w:rsidR="00214FCB" w:rsidRDefault="00214FCB" w:rsidP="00E436CD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>What to do if someone shows signs of respiratory illness</w:t>
      </w:r>
    </w:p>
    <w:p w:rsidR="004E6F4B" w:rsidRPr="00A16667" w:rsidRDefault="00214FCB" w:rsidP="00021B88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iCs/>
          <w:color w:val="000000"/>
        </w:rPr>
      </w:pPr>
      <w:r w:rsidRPr="00A16667">
        <w:rPr>
          <w:rFonts w:asciiTheme="minorHAnsi" w:hAnsiTheme="minorHAnsi" w:cstheme="minorHAnsi"/>
          <w:iCs/>
          <w:color w:val="000000"/>
        </w:rPr>
        <w:t>Consequences of not following requirements and rules</w:t>
      </w:r>
    </w:p>
    <w:sectPr w:rsidR="004E6F4B" w:rsidRPr="00A16667" w:rsidSect="000F23CB">
      <w:headerReference w:type="default" r:id="rId9"/>
      <w:pgSz w:w="12240" w:h="15840"/>
      <w:pgMar w:top="1440" w:right="1440" w:bottom="87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FD7" w:rsidRDefault="00494FD7">
      <w:pPr>
        <w:spacing w:after="0" w:line="240" w:lineRule="auto"/>
      </w:pPr>
      <w:r>
        <w:separator/>
      </w:r>
    </w:p>
  </w:endnote>
  <w:endnote w:type="continuationSeparator" w:id="0">
    <w:p w:rsidR="00494FD7" w:rsidRDefault="0049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FD7" w:rsidRDefault="00494FD7">
      <w:pPr>
        <w:spacing w:after="0" w:line="240" w:lineRule="auto"/>
      </w:pPr>
      <w:r>
        <w:separator/>
      </w:r>
    </w:p>
  </w:footnote>
  <w:footnote w:type="continuationSeparator" w:id="0">
    <w:p w:rsidR="00494FD7" w:rsidRDefault="0049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CFD" w:rsidRDefault="001C0D06">
    <w:pPr>
      <w:pStyle w:val="Header"/>
    </w:pPr>
    <w:r w:rsidRPr="006B74E7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C6B3102" wp14:editId="4744039A">
          <wp:simplePos x="0" y="0"/>
          <wp:positionH relativeFrom="margin">
            <wp:align>left</wp:align>
          </wp:positionH>
          <wp:positionV relativeFrom="page">
            <wp:posOffset>323850</wp:posOffset>
          </wp:positionV>
          <wp:extent cx="2767055" cy="36576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_2016_1UnitStandard_RiskMgmtServices_Blue282RGB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6705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69E0"/>
    <w:multiLevelType w:val="hybridMultilevel"/>
    <w:tmpl w:val="17CC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9311C"/>
    <w:multiLevelType w:val="hybridMultilevel"/>
    <w:tmpl w:val="5846E4D2"/>
    <w:lvl w:ilvl="0" w:tplc="BBECFD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4C6D36"/>
    <w:multiLevelType w:val="hybridMultilevel"/>
    <w:tmpl w:val="0A8E2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394A12"/>
    <w:multiLevelType w:val="hybridMultilevel"/>
    <w:tmpl w:val="2242A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019A2"/>
    <w:multiLevelType w:val="hybridMultilevel"/>
    <w:tmpl w:val="19D66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D056D"/>
    <w:multiLevelType w:val="hybridMultilevel"/>
    <w:tmpl w:val="C980F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4280C"/>
    <w:multiLevelType w:val="hybridMultilevel"/>
    <w:tmpl w:val="33D02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8184E"/>
    <w:multiLevelType w:val="hybridMultilevel"/>
    <w:tmpl w:val="45F8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993F30"/>
    <w:multiLevelType w:val="hybridMultilevel"/>
    <w:tmpl w:val="B80C3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F1B0598"/>
    <w:multiLevelType w:val="hybridMultilevel"/>
    <w:tmpl w:val="8E8E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190366D"/>
    <w:multiLevelType w:val="hybridMultilevel"/>
    <w:tmpl w:val="7DD6F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F3B57"/>
    <w:multiLevelType w:val="hybridMultilevel"/>
    <w:tmpl w:val="8E664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D55EC"/>
    <w:multiLevelType w:val="hybridMultilevel"/>
    <w:tmpl w:val="156A0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94669"/>
    <w:multiLevelType w:val="hybridMultilevel"/>
    <w:tmpl w:val="DD6A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3BE2301"/>
    <w:multiLevelType w:val="hybridMultilevel"/>
    <w:tmpl w:val="6662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"/>
  </w:num>
  <w:num w:numId="5">
    <w:abstractNumId w:val="2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0"/>
  </w:num>
  <w:num w:numId="13">
    <w:abstractNumId w:val="1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AC"/>
    <w:rsid w:val="000178FD"/>
    <w:rsid w:val="00023F1D"/>
    <w:rsid w:val="000F23CB"/>
    <w:rsid w:val="0014626E"/>
    <w:rsid w:val="0019420A"/>
    <w:rsid w:val="001C0D06"/>
    <w:rsid w:val="00214FCB"/>
    <w:rsid w:val="00254429"/>
    <w:rsid w:val="002875FA"/>
    <w:rsid w:val="00403993"/>
    <w:rsid w:val="004837EF"/>
    <w:rsid w:val="00494FD7"/>
    <w:rsid w:val="004E6F4B"/>
    <w:rsid w:val="0054159B"/>
    <w:rsid w:val="00544108"/>
    <w:rsid w:val="005921FF"/>
    <w:rsid w:val="005A46C4"/>
    <w:rsid w:val="0064104E"/>
    <w:rsid w:val="00647959"/>
    <w:rsid w:val="0068198E"/>
    <w:rsid w:val="006F04DD"/>
    <w:rsid w:val="007504AC"/>
    <w:rsid w:val="007546B7"/>
    <w:rsid w:val="00837502"/>
    <w:rsid w:val="00872E3C"/>
    <w:rsid w:val="0088004B"/>
    <w:rsid w:val="008A314D"/>
    <w:rsid w:val="008D5284"/>
    <w:rsid w:val="00A16667"/>
    <w:rsid w:val="00A21200"/>
    <w:rsid w:val="00A51C04"/>
    <w:rsid w:val="00B46997"/>
    <w:rsid w:val="00B47DF2"/>
    <w:rsid w:val="00BA468B"/>
    <w:rsid w:val="00BE7CDA"/>
    <w:rsid w:val="00C0408C"/>
    <w:rsid w:val="00C061ED"/>
    <w:rsid w:val="00D14081"/>
    <w:rsid w:val="00D35974"/>
    <w:rsid w:val="00E436CD"/>
    <w:rsid w:val="00EF302C"/>
    <w:rsid w:val="00FA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8D93A"/>
  <w15:chartTrackingRefBased/>
  <w15:docId w15:val="{1A8E2F35-00F2-7E4C-BD58-7B9330C1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4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4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04A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504AC"/>
    <w:pPr>
      <w:spacing w:after="0" w:line="240" w:lineRule="auto"/>
    </w:pPr>
    <w:rPr>
      <w:rFonts w:ascii="Calibri" w:hAnsi="Calibri" w:cs="Calibri"/>
      <w:lang w:val="en-US"/>
    </w:rPr>
  </w:style>
  <w:style w:type="table" w:styleId="TableGrid">
    <w:name w:val="Table Grid"/>
    <w:basedOn w:val="TableNormal"/>
    <w:uiPriority w:val="39"/>
    <w:unhideWhenUsed/>
    <w:rsid w:val="007504A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0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4A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7E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7E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2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3CB"/>
    <w:pPr>
      <w:spacing w:after="16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3CB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0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vas.ubc.ca/enroll/6MLDC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nvas.ubc.ca/enroll/6MLD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Jensen</dc:creator>
  <cp:keywords/>
  <dc:description/>
  <cp:lastModifiedBy>Wassink, Berend</cp:lastModifiedBy>
  <cp:revision>4</cp:revision>
  <dcterms:created xsi:type="dcterms:W3CDTF">2020-10-18T01:14:00Z</dcterms:created>
  <dcterms:modified xsi:type="dcterms:W3CDTF">2020-10-18T01:16:00Z</dcterms:modified>
</cp:coreProperties>
</file>