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24F3" w14:textId="134A6E69" w:rsidR="000A0AF2" w:rsidRDefault="00822CCF" w:rsidP="00822CCF">
      <w:pPr>
        <w:spacing w:after="0"/>
        <w:jc w:val="center"/>
        <w:rPr>
          <w:b/>
        </w:rPr>
      </w:pPr>
      <w:r w:rsidRPr="00822CCF">
        <w:rPr>
          <w:b/>
        </w:rPr>
        <w:t xml:space="preserve">Safe use of </w:t>
      </w:r>
      <w:proofErr w:type="spellStart"/>
      <w:r w:rsidRPr="00822CCF">
        <w:rPr>
          <w:b/>
        </w:rPr>
        <w:t>Perchloric</w:t>
      </w:r>
      <w:proofErr w:type="spellEnd"/>
      <w:r w:rsidRPr="00822CCF">
        <w:rPr>
          <w:b/>
        </w:rPr>
        <w:t xml:space="preserve"> Acid</w:t>
      </w:r>
    </w:p>
    <w:p w14:paraId="297A6912" w14:textId="581D907C" w:rsidR="00B30AE7" w:rsidRDefault="00B30AE7" w:rsidP="00822CCF">
      <w:pPr>
        <w:spacing w:after="0"/>
        <w:jc w:val="center"/>
        <w:rPr>
          <w:b/>
        </w:rPr>
      </w:pPr>
    </w:p>
    <w:p w14:paraId="013CC0B0" w14:textId="6AE74022" w:rsidR="00B30AE7" w:rsidRDefault="00B30AE7" w:rsidP="00822CCF">
      <w:pPr>
        <w:spacing w:after="0"/>
        <w:jc w:val="center"/>
        <w:rPr>
          <w:b/>
        </w:rPr>
      </w:pPr>
      <w:r>
        <w:rPr>
          <w:b/>
        </w:rPr>
        <w:t>Department of Materials Engineering</w:t>
      </w:r>
    </w:p>
    <w:p w14:paraId="44943A22" w14:textId="058705D8" w:rsidR="00B30AE7" w:rsidRDefault="00B30AE7" w:rsidP="00822CCF">
      <w:pPr>
        <w:spacing w:after="0"/>
        <w:jc w:val="center"/>
        <w:rPr>
          <w:b/>
        </w:rPr>
      </w:pPr>
    </w:p>
    <w:p w14:paraId="27F7DAA1" w14:textId="3A85535F" w:rsidR="00B30AE7" w:rsidRPr="00822CCF" w:rsidRDefault="00B30AE7" w:rsidP="00822CCF">
      <w:pPr>
        <w:spacing w:after="0"/>
        <w:jc w:val="center"/>
        <w:rPr>
          <w:b/>
        </w:rPr>
      </w:pPr>
      <w:r>
        <w:rPr>
          <w:b/>
        </w:rPr>
        <w:t>University of British Columbia</w:t>
      </w:r>
    </w:p>
    <w:p w14:paraId="74AE4C33" w14:textId="2635BBC5" w:rsidR="00822CCF" w:rsidRDefault="00822CCF" w:rsidP="00822CCF">
      <w:pPr>
        <w:spacing w:after="0"/>
      </w:pPr>
    </w:p>
    <w:p w14:paraId="767149D5" w14:textId="66D5BEBB" w:rsidR="001C10FC" w:rsidRPr="001C10FC" w:rsidRDefault="001C10FC" w:rsidP="00822CCF">
      <w:pPr>
        <w:spacing w:after="0"/>
        <w:rPr>
          <w:b/>
          <w:color w:val="FF0000"/>
          <w:u w:val="single"/>
        </w:rPr>
      </w:pPr>
      <w:r w:rsidRPr="001C10FC">
        <w:rPr>
          <w:b/>
          <w:color w:val="FF0000"/>
          <w:u w:val="single"/>
        </w:rPr>
        <w:t xml:space="preserve">Supervisors in research labs must provide a written safe work procedure for use of </w:t>
      </w:r>
      <w:proofErr w:type="spellStart"/>
      <w:r w:rsidRPr="001C10FC">
        <w:rPr>
          <w:b/>
          <w:color w:val="FF0000"/>
          <w:u w:val="single"/>
        </w:rPr>
        <w:t>perchloric</w:t>
      </w:r>
      <w:proofErr w:type="spellEnd"/>
      <w:r w:rsidRPr="001C10FC">
        <w:rPr>
          <w:b/>
          <w:color w:val="FF0000"/>
          <w:u w:val="single"/>
        </w:rPr>
        <w:t xml:space="preserve"> acid</w:t>
      </w:r>
      <w:r>
        <w:rPr>
          <w:b/>
          <w:color w:val="FF0000"/>
          <w:u w:val="single"/>
        </w:rPr>
        <w:t xml:space="preserve"> as part of necessary safety training</w:t>
      </w:r>
      <w:r w:rsidRPr="001C10FC">
        <w:rPr>
          <w:b/>
          <w:color w:val="FF0000"/>
          <w:u w:val="single"/>
        </w:rPr>
        <w:t xml:space="preserve">. This document </w:t>
      </w:r>
      <w:proofErr w:type="gramStart"/>
      <w:r w:rsidRPr="001C10FC">
        <w:rPr>
          <w:b/>
          <w:color w:val="FF0000"/>
          <w:u w:val="single"/>
        </w:rPr>
        <w:t xml:space="preserve">may be used or modified </w:t>
      </w:r>
      <w:r>
        <w:rPr>
          <w:b/>
          <w:color w:val="FF0000"/>
          <w:u w:val="single"/>
        </w:rPr>
        <w:t xml:space="preserve">by supervisors </w:t>
      </w:r>
      <w:r w:rsidRPr="001C10FC">
        <w:rPr>
          <w:b/>
          <w:color w:val="FF0000"/>
          <w:u w:val="single"/>
        </w:rPr>
        <w:t>as needed</w:t>
      </w:r>
      <w:proofErr w:type="gramEnd"/>
      <w:r w:rsidRPr="001C10FC">
        <w:rPr>
          <w:b/>
          <w:color w:val="FF0000"/>
          <w:u w:val="single"/>
        </w:rPr>
        <w:t xml:space="preserve">. Personnel in research labs using </w:t>
      </w:r>
      <w:proofErr w:type="spellStart"/>
      <w:r w:rsidRPr="001C10FC">
        <w:rPr>
          <w:b/>
          <w:color w:val="FF0000"/>
          <w:u w:val="single"/>
        </w:rPr>
        <w:t>perchloric</w:t>
      </w:r>
      <w:proofErr w:type="spellEnd"/>
      <w:r w:rsidRPr="001C10FC">
        <w:rPr>
          <w:b/>
          <w:color w:val="FF0000"/>
          <w:u w:val="single"/>
        </w:rPr>
        <w:t xml:space="preserve"> acid </w:t>
      </w:r>
      <w:proofErr w:type="gramStart"/>
      <w:r w:rsidRPr="001C10FC">
        <w:rPr>
          <w:b/>
          <w:color w:val="FF0000"/>
          <w:u w:val="single"/>
        </w:rPr>
        <w:t>must be trained</w:t>
      </w:r>
      <w:proofErr w:type="gramEnd"/>
      <w:r w:rsidRPr="001C10FC">
        <w:rPr>
          <w:b/>
          <w:color w:val="FF0000"/>
          <w:u w:val="single"/>
        </w:rPr>
        <w:t xml:space="preserve"> for its use. A record of training </w:t>
      </w:r>
      <w:proofErr w:type="gramStart"/>
      <w:r w:rsidRPr="001C10FC">
        <w:rPr>
          <w:b/>
          <w:color w:val="FF0000"/>
          <w:u w:val="single"/>
        </w:rPr>
        <w:t>must be kept</w:t>
      </w:r>
      <w:proofErr w:type="gramEnd"/>
      <w:r w:rsidRPr="001C10FC">
        <w:rPr>
          <w:b/>
          <w:color w:val="FF0000"/>
          <w:u w:val="single"/>
        </w:rPr>
        <w:t>.</w:t>
      </w:r>
      <w:bookmarkStart w:id="0" w:name="_GoBack"/>
      <w:bookmarkEnd w:id="0"/>
    </w:p>
    <w:p w14:paraId="3C7EA946" w14:textId="77777777" w:rsidR="001C10FC" w:rsidRDefault="001C10FC" w:rsidP="00822CCF">
      <w:pPr>
        <w:spacing w:after="0"/>
      </w:pPr>
    </w:p>
    <w:p w14:paraId="5DAE3D22" w14:textId="77777777" w:rsidR="00822CCF" w:rsidRPr="00E93965" w:rsidRDefault="00822CCF" w:rsidP="00822CCF">
      <w:pPr>
        <w:spacing w:after="0"/>
        <w:rPr>
          <w:b/>
        </w:rPr>
      </w:pPr>
      <w:r w:rsidRPr="00E93965">
        <w:rPr>
          <w:b/>
        </w:rPr>
        <w:t>Hazards</w:t>
      </w:r>
    </w:p>
    <w:p w14:paraId="006C1DE4" w14:textId="77777777" w:rsidR="00822CCF" w:rsidRDefault="00822CCF" w:rsidP="00822CCF">
      <w:pPr>
        <w:spacing w:after="0"/>
      </w:pPr>
    </w:p>
    <w:p w14:paraId="4EC373D1" w14:textId="77777777" w:rsidR="00822CCF" w:rsidRDefault="00822CCF" w:rsidP="00822CCF">
      <w:pPr>
        <w:spacing w:after="0"/>
      </w:pPr>
      <w:proofErr w:type="spellStart"/>
      <w:r>
        <w:t>Perchloric</w:t>
      </w:r>
      <w:proofErr w:type="spellEnd"/>
      <w:r>
        <w:t xml:space="preserve"> acid is a strong mineral acid. It is one of the strongest acids. It is also an oxidizing acid. </w:t>
      </w:r>
      <w:proofErr w:type="spellStart"/>
      <w:r>
        <w:t>Perchloric</w:t>
      </w:r>
      <w:proofErr w:type="spellEnd"/>
      <w:r>
        <w:t xml:space="preserve"> acid can react vigorously with metals forming </w:t>
      </w:r>
      <w:proofErr w:type="spellStart"/>
      <w:r>
        <w:t>HCl</w:t>
      </w:r>
      <w:proofErr w:type="spellEnd"/>
      <w:r>
        <w:t xml:space="preserve"> and</w:t>
      </w:r>
      <w:r w:rsidR="002079B2">
        <w:t>/or</w:t>
      </w:r>
      <w:r>
        <w:t xml:space="preserve"> hydrogen gas. </w:t>
      </w:r>
      <w:r w:rsidR="002079B2">
        <w:t xml:space="preserve">Hydrogen gas is explosive. </w:t>
      </w:r>
      <w:proofErr w:type="spellStart"/>
      <w:r w:rsidR="002079B2">
        <w:t>Perchloric</w:t>
      </w:r>
      <w:proofErr w:type="spellEnd"/>
      <w:r w:rsidR="002079B2">
        <w:t xml:space="preserve"> acid is </w:t>
      </w:r>
      <w:r w:rsidR="00C43BAF">
        <w:t>able to dissolve even gold.</w:t>
      </w:r>
    </w:p>
    <w:p w14:paraId="3B3EF76A" w14:textId="77777777" w:rsidR="00C43BAF" w:rsidRDefault="00C43BAF" w:rsidP="00822CCF">
      <w:pPr>
        <w:spacing w:after="0"/>
      </w:pPr>
    </w:p>
    <w:p w14:paraId="79A65E51" w14:textId="77777777" w:rsidR="00C43BAF" w:rsidRDefault="00C43BAF" w:rsidP="00822CCF">
      <w:pPr>
        <w:spacing w:after="0"/>
      </w:pPr>
      <w:proofErr w:type="spellStart"/>
      <w:r>
        <w:t>Perchloric</w:t>
      </w:r>
      <w:proofErr w:type="spellEnd"/>
      <w:r>
        <w:t xml:space="preserve"> acid is stro</w:t>
      </w:r>
      <w:r w:rsidR="0036593E">
        <w:t xml:space="preserve">ngly corrosive to </w:t>
      </w:r>
      <w:proofErr w:type="gramStart"/>
      <w:r w:rsidR="0036593E">
        <w:t>skin and eyes</w:t>
      </w:r>
      <w:proofErr w:type="gramEnd"/>
      <w:r w:rsidR="0036593E">
        <w:t xml:space="preserve"> and may cause severe skin burns and eye damage.</w:t>
      </w:r>
    </w:p>
    <w:p w14:paraId="7E7D4E32" w14:textId="77777777" w:rsidR="00C43BAF" w:rsidRDefault="00C43BAF" w:rsidP="00822CCF">
      <w:pPr>
        <w:spacing w:after="0"/>
      </w:pPr>
    </w:p>
    <w:p w14:paraId="282DCF46" w14:textId="77777777" w:rsidR="00822CCF" w:rsidRDefault="00C43BAF" w:rsidP="00822CCF">
      <w:pPr>
        <w:spacing w:after="0"/>
      </w:pPr>
      <w:r>
        <w:t xml:space="preserve">However, the greatest hazard of concentrated </w:t>
      </w:r>
      <w:proofErr w:type="spellStart"/>
      <w:r>
        <w:t>perchloric</w:t>
      </w:r>
      <w:proofErr w:type="spellEnd"/>
      <w:r>
        <w:t xml:space="preserve"> acid is that in contact with organic matter it can cause fires and explosions. Prolonged contact with wood can cause explosive decomposition products to build up which can explode without warning through vibration or mechanical action; the material becomes shock sensitive.</w:t>
      </w:r>
    </w:p>
    <w:p w14:paraId="007574B2" w14:textId="77777777" w:rsidR="00C43BAF" w:rsidRDefault="00C43BAF" w:rsidP="00822CCF">
      <w:pPr>
        <w:spacing w:after="0"/>
      </w:pPr>
    </w:p>
    <w:p w14:paraId="350A6FFC" w14:textId="77777777" w:rsidR="00C43BAF" w:rsidRDefault="00C43BAF" w:rsidP="00822CCF">
      <w:pPr>
        <w:spacing w:after="0"/>
      </w:pPr>
      <w:proofErr w:type="spellStart"/>
      <w:r>
        <w:t>Perchloric</w:t>
      </w:r>
      <w:proofErr w:type="spellEnd"/>
      <w:r>
        <w:t xml:space="preserve"> acid reaction products </w:t>
      </w:r>
      <w:r w:rsidR="005534BD">
        <w:t>formed from c</w:t>
      </w:r>
      <w:r>
        <w:t xml:space="preserve">ontact with metals or organic matter may be shock </w:t>
      </w:r>
      <w:proofErr w:type="gramStart"/>
      <w:r>
        <w:t>sensitive</w:t>
      </w:r>
      <w:proofErr w:type="gramEnd"/>
      <w:r>
        <w:t xml:space="preserve"> and can explode.</w:t>
      </w:r>
    </w:p>
    <w:p w14:paraId="6C76ED8A" w14:textId="77777777" w:rsidR="00C43BAF" w:rsidRDefault="00C43BAF" w:rsidP="00822CCF">
      <w:pPr>
        <w:spacing w:after="0"/>
      </w:pPr>
    </w:p>
    <w:p w14:paraId="2983A80E" w14:textId="77777777" w:rsidR="00C43BAF" w:rsidRDefault="000732A8" w:rsidP="00822CCF">
      <w:pPr>
        <w:spacing w:after="0"/>
      </w:pPr>
      <w:proofErr w:type="gramStart"/>
      <w:r>
        <w:t>72%</w:t>
      </w:r>
      <w:proofErr w:type="gramEnd"/>
      <w:r>
        <w:t xml:space="preserve"> and less </w:t>
      </w:r>
      <w:proofErr w:type="spellStart"/>
      <w:r>
        <w:t>perchloric</w:t>
      </w:r>
      <w:proofErr w:type="spellEnd"/>
      <w:r>
        <w:t xml:space="preserve"> acid at room temperature is generally not considered to be strongly oxidizing. There are exceptions such as contact with some metals and other chemicals with which it is incompatible. </w:t>
      </w:r>
      <w:r w:rsidR="00C43BAF">
        <w:t>The oxidizing power and threat of fire and explosion increase with increasing temperature and concentration.</w:t>
      </w:r>
    </w:p>
    <w:p w14:paraId="3AD2E5F2" w14:textId="77777777" w:rsidR="00704A6D" w:rsidRDefault="00704A6D" w:rsidP="00822CCF">
      <w:pPr>
        <w:spacing w:after="0"/>
      </w:pPr>
    </w:p>
    <w:p w14:paraId="47CC4BFB" w14:textId="77777777" w:rsidR="00704A6D" w:rsidRDefault="00704A6D" w:rsidP="00822CCF">
      <w:pPr>
        <w:spacing w:after="0"/>
      </w:pPr>
      <w:proofErr w:type="spellStart"/>
      <w:r>
        <w:t>Perchloric</w:t>
      </w:r>
      <w:proofErr w:type="spellEnd"/>
      <w:r>
        <w:t xml:space="preserve"> acid is acutely toxic.</w:t>
      </w:r>
    </w:p>
    <w:p w14:paraId="038BB893" w14:textId="77777777" w:rsidR="0036593E" w:rsidRDefault="0036593E" w:rsidP="00822CCF">
      <w:pPr>
        <w:spacing w:after="0"/>
      </w:pPr>
    </w:p>
    <w:p w14:paraId="22349175" w14:textId="77777777" w:rsidR="0036593E" w:rsidRDefault="0036593E" w:rsidP="00822CCF">
      <w:pPr>
        <w:spacing w:after="0"/>
      </w:pPr>
      <w:r>
        <w:t xml:space="preserve">Ordinary clothing (e.g. cotton) </w:t>
      </w:r>
      <w:proofErr w:type="gramStart"/>
      <w:r>
        <w:t>is rapidly attached</w:t>
      </w:r>
      <w:proofErr w:type="gramEnd"/>
      <w:r>
        <w:t xml:space="preserve"> by </w:t>
      </w:r>
      <w:proofErr w:type="spellStart"/>
      <w:r>
        <w:t>perchloric</w:t>
      </w:r>
      <w:proofErr w:type="spellEnd"/>
      <w:r>
        <w:t xml:space="preserve"> acid solutions.</w:t>
      </w:r>
    </w:p>
    <w:p w14:paraId="55BCF5DE" w14:textId="77777777" w:rsidR="00C43BAF" w:rsidRDefault="00C43BAF" w:rsidP="00822CCF">
      <w:pPr>
        <w:spacing w:after="0"/>
      </w:pPr>
    </w:p>
    <w:p w14:paraId="4D31209C" w14:textId="77777777" w:rsidR="00C43BAF" w:rsidRDefault="00C43BAF" w:rsidP="00822CCF">
      <w:pPr>
        <w:spacing w:after="0"/>
      </w:pPr>
    </w:p>
    <w:p w14:paraId="70BCEE24" w14:textId="77777777" w:rsidR="00C43BAF" w:rsidRPr="00E93965" w:rsidRDefault="00704A6D" w:rsidP="00822CCF">
      <w:pPr>
        <w:spacing w:after="0"/>
        <w:rPr>
          <w:b/>
        </w:rPr>
      </w:pPr>
      <w:r w:rsidRPr="00E93965">
        <w:rPr>
          <w:b/>
        </w:rPr>
        <w:t>Handling and Use Requirements</w:t>
      </w:r>
    </w:p>
    <w:p w14:paraId="1B08C362" w14:textId="77777777" w:rsidR="00C43BAF" w:rsidRDefault="00C43BAF" w:rsidP="00822CCF">
      <w:pPr>
        <w:spacing w:after="0"/>
      </w:pPr>
    </w:p>
    <w:p w14:paraId="3A3C3415" w14:textId="77777777" w:rsidR="00562840" w:rsidRDefault="000732A8" w:rsidP="00822CCF">
      <w:pPr>
        <w:spacing w:after="0"/>
      </w:pPr>
      <w:proofErr w:type="spellStart"/>
      <w:r>
        <w:t>Perchloric</w:t>
      </w:r>
      <w:proofErr w:type="spellEnd"/>
      <w:r>
        <w:t xml:space="preserve"> acid forms an azeotrope with water so that the common maximum aqueous solution concentration is 72.5% by weight. </w:t>
      </w:r>
      <w:r w:rsidR="005F7F9D">
        <w:t xml:space="preserve">Concentrated </w:t>
      </w:r>
      <w:proofErr w:type="spellStart"/>
      <w:r w:rsidR="005F7F9D">
        <w:t>perchloric</w:t>
      </w:r>
      <w:proofErr w:type="spellEnd"/>
      <w:r w:rsidR="005F7F9D">
        <w:t xml:space="preserve"> acid (70% or higher) is not permitted in the Forward building.</w:t>
      </w:r>
      <w:r w:rsidR="005534BD">
        <w:t xml:space="preserve"> Lower concentration </w:t>
      </w:r>
      <w:proofErr w:type="spellStart"/>
      <w:r w:rsidR="005534BD">
        <w:t>p</w:t>
      </w:r>
      <w:r>
        <w:t>erchloric</w:t>
      </w:r>
      <w:proofErr w:type="spellEnd"/>
      <w:r>
        <w:t xml:space="preserve"> acid </w:t>
      </w:r>
      <w:proofErr w:type="gramStart"/>
      <w:r>
        <w:t>may be used</w:t>
      </w:r>
      <w:proofErr w:type="gramEnd"/>
      <w:r>
        <w:t xml:space="preserve"> in the Forward building under restricted conditions as indicated in this document. At this </w:t>
      </w:r>
      <w:proofErr w:type="gramStart"/>
      <w:r>
        <w:t>writing</w:t>
      </w:r>
      <w:proofErr w:type="gramEnd"/>
      <w:r>
        <w:t xml:space="preserve"> the </w:t>
      </w:r>
      <w:proofErr w:type="spellStart"/>
      <w:r>
        <w:t>Brimacombe</w:t>
      </w:r>
      <w:proofErr w:type="spellEnd"/>
      <w:r>
        <w:t xml:space="preserve"> Building does have a </w:t>
      </w:r>
      <w:proofErr w:type="spellStart"/>
      <w:r>
        <w:t>perchloric</w:t>
      </w:r>
      <w:proofErr w:type="spellEnd"/>
      <w:r>
        <w:t xml:space="preserve"> acid fume hood.</w:t>
      </w:r>
    </w:p>
    <w:p w14:paraId="32A6ED49" w14:textId="77777777" w:rsidR="00D75617" w:rsidRDefault="00D75617" w:rsidP="00822CCF">
      <w:pPr>
        <w:spacing w:after="0"/>
      </w:pPr>
    </w:p>
    <w:p w14:paraId="48E9D353" w14:textId="77777777" w:rsidR="00D75617" w:rsidRDefault="00D75617" w:rsidP="00D75617">
      <w:pPr>
        <w:spacing w:after="0"/>
      </w:pPr>
      <w:r>
        <w:t xml:space="preserve">Carefully read an SDS for </w:t>
      </w:r>
      <w:proofErr w:type="spellStart"/>
      <w:r>
        <w:t>perchloric</w:t>
      </w:r>
      <w:proofErr w:type="spellEnd"/>
      <w:r>
        <w:t xml:space="preserve"> acid before using it.</w:t>
      </w:r>
    </w:p>
    <w:p w14:paraId="4D5CEDC5" w14:textId="77777777" w:rsidR="00BD3C9C" w:rsidRDefault="00BD3C9C" w:rsidP="00822CCF">
      <w:pPr>
        <w:spacing w:after="0"/>
      </w:pPr>
    </w:p>
    <w:p w14:paraId="011A7783" w14:textId="77777777" w:rsidR="00BD3C9C" w:rsidRDefault="00BD3C9C" w:rsidP="00BD3C9C">
      <w:pPr>
        <w:spacing w:after="0"/>
      </w:pPr>
      <w:r>
        <w:t>Required personal protective equipment:</w:t>
      </w:r>
    </w:p>
    <w:p w14:paraId="6F678101" w14:textId="77777777" w:rsidR="00BD3C9C" w:rsidRDefault="00BD3C9C" w:rsidP="00BD3C9C">
      <w:pPr>
        <w:spacing w:after="0"/>
      </w:pPr>
    </w:p>
    <w:p w14:paraId="70CCE7D7" w14:textId="1E54FF65" w:rsidR="00BD3C9C" w:rsidRDefault="00BD3C9C" w:rsidP="00BD3C9C">
      <w:pPr>
        <w:spacing w:after="0"/>
        <w:ind w:firstLine="720"/>
      </w:pPr>
      <w:r>
        <w:t>Gloves (neoprene</w:t>
      </w:r>
      <w:r w:rsidR="00AD1E04">
        <w:t>, nitrile or PVC</w:t>
      </w:r>
      <w:r>
        <w:t>)</w:t>
      </w:r>
    </w:p>
    <w:p w14:paraId="7FE71ECF" w14:textId="77777777" w:rsidR="00BD3C9C" w:rsidRDefault="00BD3C9C" w:rsidP="00BD3C9C">
      <w:pPr>
        <w:spacing w:after="0"/>
      </w:pPr>
    </w:p>
    <w:p w14:paraId="6095E734" w14:textId="77777777" w:rsidR="00BD3C9C" w:rsidRDefault="00BD3C9C" w:rsidP="00BD3C9C">
      <w:pPr>
        <w:spacing w:after="0"/>
        <w:ind w:firstLine="720"/>
      </w:pPr>
      <w:proofErr w:type="spellStart"/>
      <w:r>
        <w:t>Labcoat</w:t>
      </w:r>
      <w:proofErr w:type="spellEnd"/>
      <w:r>
        <w:t xml:space="preserve"> (NOT cotton – rubber or plastic</w:t>
      </w:r>
      <w:r w:rsidR="00633D70">
        <w:t>,</w:t>
      </w:r>
      <w:r>
        <w:t xml:space="preserve"> full length)</w:t>
      </w:r>
    </w:p>
    <w:p w14:paraId="71D3A767" w14:textId="77777777" w:rsidR="00BD3C9C" w:rsidRDefault="00BD3C9C" w:rsidP="00BD3C9C">
      <w:pPr>
        <w:spacing w:after="0"/>
      </w:pPr>
    </w:p>
    <w:p w14:paraId="5FCA21BD" w14:textId="77777777" w:rsidR="00BD3C9C" w:rsidRDefault="00BD3C9C" w:rsidP="00D75617">
      <w:pPr>
        <w:spacing w:after="0"/>
        <w:ind w:left="720"/>
      </w:pPr>
      <w:r>
        <w:t>Safety goggles (not just safety glasses); preferably a face shield</w:t>
      </w:r>
      <w:r w:rsidR="00D75617">
        <w:t>. Impact-resistant eye protection is required.</w:t>
      </w:r>
    </w:p>
    <w:p w14:paraId="687D2B4C" w14:textId="77777777" w:rsidR="00BD3C9C" w:rsidRDefault="00BD3C9C" w:rsidP="00822CCF">
      <w:pPr>
        <w:spacing w:after="0"/>
      </w:pPr>
    </w:p>
    <w:p w14:paraId="24F2E212" w14:textId="77777777" w:rsidR="00D75617" w:rsidRDefault="00D75617" w:rsidP="00822CCF">
      <w:pPr>
        <w:spacing w:after="0"/>
      </w:pPr>
      <w:r>
        <w:t xml:space="preserve">Use &lt;60% </w:t>
      </w:r>
      <w:proofErr w:type="spellStart"/>
      <w:r>
        <w:t>perchloric</w:t>
      </w:r>
      <w:proofErr w:type="spellEnd"/>
      <w:r>
        <w:t xml:space="preserve"> acid if </w:t>
      </w:r>
      <w:proofErr w:type="gramStart"/>
      <w:r>
        <w:t>at all possible</w:t>
      </w:r>
      <w:proofErr w:type="gramEnd"/>
      <w:r>
        <w:t>. It is less hazardous.</w:t>
      </w:r>
    </w:p>
    <w:p w14:paraId="14D78FC1" w14:textId="77777777" w:rsidR="00D75617" w:rsidRDefault="00D75617" w:rsidP="00822CCF">
      <w:pPr>
        <w:spacing w:after="0"/>
      </w:pPr>
    </w:p>
    <w:p w14:paraId="2CB28FF8" w14:textId="77777777" w:rsidR="000732A8" w:rsidRDefault="000732A8" w:rsidP="00822CCF">
      <w:pPr>
        <w:spacing w:after="0"/>
      </w:pPr>
      <w:r>
        <w:t xml:space="preserve">In the </w:t>
      </w:r>
      <w:proofErr w:type="gramStart"/>
      <w:r>
        <w:t>Forward</w:t>
      </w:r>
      <w:proofErr w:type="gramEnd"/>
      <w:r>
        <w:t xml:space="preserve"> building digestion of solid materials with </w:t>
      </w:r>
      <w:proofErr w:type="spellStart"/>
      <w:r>
        <w:t>perchloric</w:t>
      </w:r>
      <w:proofErr w:type="spellEnd"/>
      <w:r>
        <w:t xml:space="preserve"> acid is not permitted.</w:t>
      </w:r>
    </w:p>
    <w:p w14:paraId="5949E10D" w14:textId="77777777" w:rsidR="000732A8" w:rsidRDefault="000732A8" w:rsidP="00822CCF">
      <w:pPr>
        <w:spacing w:after="0"/>
      </w:pPr>
    </w:p>
    <w:p w14:paraId="024BA643" w14:textId="77777777" w:rsidR="000732A8" w:rsidRDefault="000732A8" w:rsidP="00822CCF">
      <w:pPr>
        <w:spacing w:after="0"/>
      </w:pPr>
      <w:r>
        <w:t xml:space="preserve">Evaporation of </w:t>
      </w:r>
      <w:proofErr w:type="spellStart"/>
      <w:r>
        <w:t>perchloric</w:t>
      </w:r>
      <w:proofErr w:type="spellEnd"/>
      <w:r>
        <w:t xml:space="preserve"> acid solutions</w:t>
      </w:r>
      <w:r w:rsidR="005534BD">
        <w:t xml:space="preserve"> or perchlorates</w:t>
      </w:r>
      <w:r>
        <w:t xml:space="preserve"> </w:t>
      </w:r>
      <w:proofErr w:type="gramStart"/>
      <w:r>
        <w:t>is not permitted</w:t>
      </w:r>
      <w:proofErr w:type="gramEnd"/>
      <w:r>
        <w:t>.</w:t>
      </w:r>
    </w:p>
    <w:p w14:paraId="2B361974" w14:textId="77777777" w:rsidR="000732A8" w:rsidRDefault="000732A8" w:rsidP="00822CCF">
      <w:pPr>
        <w:spacing w:after="0"/>
      </w:pPr>
    </w:p>
    <w:p w14:paraId="557B4B10" w14:textId="77777777" w:rsidR="000732A8" w:rsidRDefault="000732A8" w:rsidP="00822CCF">
      <w:pPr>
        <w:spacing w:after="0"/>
      </w:pPr>
      <w:r>
        <w:t xml:space="preserve">Heating </w:t>
      </w:r>
      <w:proofErr w:type="spellStart"/>
      <w:r>
        <w:t>perchloric</w:t>
      </w:r>
      <w:proofErr w:type="spellEnd"/>
      <w:r>
        <w:t xml:space="preserve"> acid with organic matter </w:t>
      </w:r>
      <w:proofErr w:type="gramStart"/>
      <w:r>
        <w:t>is not permitted</w:t>
      </w:r>
      <w:proofErr w:type="gramEnd"/>
      <w:r>
        <w:t>.</w:t>
      </w:r>
    </w:p>
    <w:p w14:paraId="75FB8012" w14:textId="77777777" w:rsidR="00562840" w:rsidRDefault="00562840" w:rsidP="00822CCF">
      <w:pPr>
        <w:spacing w:after="0"/>
      </w:pPr>
    </w:p>
    <w:p w14:paraId="4C6D3BE2" w14:textId="77777777" w:rsidR="00562840" w:rsidRDefault="00562840" w:rsidP="00822CCF">
      <w:pPr>
        <w:spacing w:after="0"/>
      </w:pPr>
      <w:r>
        <w:t>Avoid contact with organic matter, except when preparing an organic solution for a documented purpose (such as etching for metallography) using a documented procedure only.</w:t>
      </w:r>
    </w:p>
    <w:p w14:paraId="159F24FF" w14:textId="77777777" w:rsidR="00301AE8" w:rsidRDefault="00301AE8" w:rsidP="00822CCF">
      <w:pPr>
        <w:spacing w:after="0"/>
      </w:pPr>
    </w:p>
    <w:p w14:paraId="155B0097" w14:textId="77777777" w:rsidR="00301AE8" w:rsidRDefault="00301AE8" w:rsidP="00822CCF">
      <w:pPr>
        <w:spacing w:after="0"/>
      </w:pPr>
      <w:r>
        <w:t>Avoid contact with other reducing agents.</w:t>
      </w:r>
    </w:p>
    <w:p w14:paraId="5F324BF0" w14:textId="77777777" w:rsidR="00301AE8" w:rsidRDefault="00301AE8" w:rsidP="00822CCF">
      <w:pPr>
        <w:spacing w:after="0"/>
      </w:pPr>
    </w:p>
    <w:p w14:paraId="27982109" w14:textId="77777777" w:rsidR="00301AE8" w:rsidRDefault="00301AE8" w:rsidP="00822CCF">
      <w:pPr>
        <w:spacing w:after="0"/>
      </w:pPr>
      <w:r>
        <w:t xml:space="preserve">Do not use ordinary rubber stoppers in contact with </w:t>
      </w:r>
      <w:proofErr w:type="spellStart"/>
      <w:r>
        <w:t>perchloric</w:t>
      </w:r>
      <w:proofErr w:type="spellEnd"/>
      <w:r>
        <w:t xml:space="preserve"> acid. </w:t>
      </w:r>
    </w:p>
    <w:p w14:paraId="123830DC" w14:textId="77777777" w:rsidR="00301AE8" w:rsidRDefault="00301AE8" w:rsidP="00822CCF">
      <w:pPr>
        <w:spacing w:after="0"/>
      </w:pPr>
    </w:p>
    <w:p w14:paraId="10B7328E" w14:textId="77777777" w:rsidR="00301AE8" w:rsidRDefault="00301AE8" w:rsidP="00822CCF">
      <w:pPr>
        <w:spacing w:after="0"/>
      </w:pPr>
      <w:r>
        <w:t>Check incompatibility compilations for contact with any material other than glass.</w:t>
      </w:r>
    </w:p>
    <w:p w14:paraId="5F1B21C3" w14:textId="77777777" w:rsidR="00562840" w:rsidRDefault="00562840" w:rsidP="00822CCF">
      <w:pPr>
        <w:spacing w:after="0"/>
      </w:pPr>
    </w:p>
    <w:p w14:paraId="2EEB2E2D" w14:textId="77777777" w:rsidR="00562840" w:rsidRDefault="00562840" w:rsidP="00822CCF">
      <w:pPr>
        <w:spacing w:after="0"/>
      </w:pPr>
      <w:r>
        <w:t xml:space="preserve">Do not use </w:t>
      </w:r>
      <w:proofErr w:type="spellStart"/>
      <w:r>
        <w:t>perchloric</w:t>
      </w:r>
      <w:proofErr w:type="spellEnd"/>
      <w:r>
        <w:t xml:space="preserve"> acid over a wood surface; do not contact </w:t>
      </w:r>
      <w:proofErr w:type="spellStart"/>
      <w:r>
        <w:t>perchloric</w:t>
      </w:r>
      <w:proofErr w:type="spellEnd"/>
      <w:r>
        <w:t xml:space="preserve"> acid with wood.</w:t>
      </w:r>
    </w:p>
    <w:p w14:paraId="0F574340" w14:textId="77777777" w:rsidR="00562840" w:rsidRDefault="00562840" w:rsidP="00822CCF">
      <w:pPr>
        <w:spacing w:after="0"/>
      </w:pPr>
    </w:p>
    <w:p w14:paraId="21BBABFE" w14:textId="77777777" w:rsidR="00D75617" w:rsidRDefault="00D75617" w:rsidP="00822CCF">
      <w:pPr>
        <w:spacing w:after="0"/>
      </w:pPr>
      <w:r>
        <w:t xml:space="preserve">Do not contact </w:t>
      </w:r>
      <w:proofErr w:type="spellStart"/>
      <w:r>
        <w:t>perchloric</w:t>
      </w:r>
      <w:proofErr w:type="spellEnd"/>
      <w:r>
        <w:t xml:space="preserve"> acid with strong dehydrating agents like concentrated sulfuric acid. Highly reactive, very concentrated </w:t>
      </w:r>
      <w:proofErr w:type="spellStart"/>
      <w:r>
        <w:t>perchloric</w:t>
      </w:r>
      <w:proofErr w:type="spellEnd"/>
      <w:r>
        <w:t xml:space="preserve"> acid can form.</w:t>
      </w:r>
    </w:p>
    <w:p w14:paraId="37C1FC86" w14:textId="77777777" w:rsidR="00D75617" w:rsidRDefault="00D75617" w:rsidP="00822CCF">
      <w:pPr>
        <w:spacing w:after="0"/>
      </w:pPr>
    </w:p>
    <w:p w14:paraId="280184EF" w14:textId="77777777" w:rsidR="00562840" w:rsidRDefault="00562840" w:rsidP="00822CCF">
      <w:pPr>
        <w:spacing w:after="0"/>
      </w:pPr>
      <w:r>
        <w:t xml:space="preserve">Do not contact </w:t>
      </w:r>
      <w:proofErr w:type="spellStart"/>
      <w:r>
        <w:t>perchloric</w:t>
      </w:r>
      <w:proofErr w:type="spellEnd"/>
      <w:r>
        <w:t xml:space="preserve"> acid with metals and metal equipment (except for etching of metal surfaces using a documented procedure).</w:t>
      </w:r>
    </w:p>
    <w:p w14:paraId="5D55A003" w14:textId="77777777" w:rsidR="00BD3C9C" w:rsidRDefault="00BD3C9C" w:rsidP="00822CCF">
      <w:pPr>
        <w:spacing w:after="0"/>
      </w:pPr>
    </w:p>
    <w:p w14:paraId="38E86F1A" w14:textId="77777777" w:rsidR="00BD3C9C" w:rsidRPr="0098292D" w:rsidRDefault="00BD3C9C" w:rsidP="00822CCF">
      <w:pPr>
        <w:spacing w:after="0"/>
      </w:pPr>
      <w:r w:rsidRPr="0098292D">
        <w:t xml:space="preserve">Heating of aqueous </w:t>
      </w:r>
      <w:proofErr w:type="spellStart"/>
      <w:r w:rsidRPr="0098292D">
        <w:t>perchloric</w:t>
      </w:r>
      <w:proofErr w:type="spellEnd"/>
      <w:r w:rsidRPr="0098292D">
        <w:t xml:space="preserve"> acid solutions </w:t>
      </w:r>
      <w:proofErr w:type="gramStart"/>
      <w:r w:rsidR="005318BE" w:rsidRPr="0098292D">
        <w:t>should be d</w:t>
      </w:r>
      <w:r w:rsidRPr="0098292D">
        <w:t>one</w:t>
      </w:r>
      <w:proofErr w:type="gramEnd"/>
      <w:r w:rsidRPr="0098292D">
        <w:t xml:space="preserve"> using </w:t>
      </w:r>
      <w:r w:rsidR="005318BE" w:rsidRPr="0098292D">
        <w:t>a temperature</w:t>
      </w:r>
      <w:r w:rsidR="005534BD">
        <w:t>-</w:t>
      </w:r>
      <w:r w:rsidR="005318BE" w:rsidRPr="0098292D">
        <w:t>controlled hotplate or a water bath in a glass vessel</w:t>
      </w:r>
      <w:r w:rsidR="0098292D" w:rsidRPr="0098292D">
        <w:t>.</w:t>
      </w:r>
      <w:r w:rsidR="00633D70">
        <w:t xml:space="preserve"> Determine in </w:t>
      </w:r>
      <w:proofErr w:type="gramStart"/>
      <w:r w:rsidR="00633D70">
        <w:t>advance</w:t>
      </w:r>
      <w:proofErr w:type="gramEnd"/>
      <w:r w:rsidR="00633D70">
        <w:t xml:space="preserve"> if </w:t>
      </w:r>
      <w:proofErr w:type="spellStart"/>
      <w:r w:rsidR="00633D70">
        <w:t>perchloric</w:t>
      </w:r>
      <w:proofErr w:type="spellEnd"/>
      <w:r w:rsidR="00633D70">
        <w:t xml:space="preserve"> acid at temperature is compatible with the components of the solution.</w:t>
      </w:r>
    </w:p>
    <w:p w14:paraId="47FB1462" w14:textId="77777777" w:rsidR="0036593E" w:rsidRDefault="0036593E" w:rsidP="00822CCF">
      <w:pPr>
        <w:spacing w:after="0"/>
      </w:pPr>
    </w:p>
    <w:p w14:paraId="0649C893" w14:textId="77777777" w:rsidR="0036593E" w:rsidRDefault="0036593E" w:rsidP="00822CCF">
      <w:pPr>
        <w:spacing w:after="0"/>
      </w:pPr>
      <w:r>
        <w:t xml:space="preserve">Dilute stronger </w:t>
      </w:r>
      <w:proofErr w:type="spellStart"/>
      <w:r>
        <w:t>perchloric</w:t>
      </w:r>
      <w:proofErr w:type="spellEnd"/>
      <w:r>
        <w:t xml:space="preserve"> acid solutions by adding the acid to water, not water to the acid. </w:t>
      </w:r>
      <w:proofErr w:type="gramStart"/>
      <w:r>
        <w:t>Otherwise</w:t>
      </w:r>
      <w:proofErr w:type="gramEnd"/>
      <w:r>
        <w:t xml:space="preserve"> excessive heat can be evolved.</w:t>
      </w:r>
    </w:p>
    <w:p w14:paraId="57A06221" w14:textId="77777777" w:rsidR="00D75617" w:rsidRDefault="00D75617" w:rsidP="00822CCF">
      <w:pPr>
        <w:spacing w:after="0"/>
      </w:pPr>
    </w:p>
    <w:p w14:paraId="3EE164B4" w14:textId="77777777" w:rsidR="00D75617" w:rsidRDefault="00D75617" w:rsidP="00822CCF">
      <w:pPr>
        <w:spacing w:after="0"/>
      </w:pPr>
      <w:r>
        <w:lastRenderedPageBreak/>
        <w:t xml:space="preserve">Transfer </w:t>
      </w:r>
      <w:proofErr w:type="spellStart"/>
      <w:r>
        <w:t>perchloric</w:t>
      </w:r>
      <w:proofErr w:type="spellEnd"/>
      <w:r>
        <w:t xml:space="preserve"> acid over a sink with running water or over a containment such as a tray (that is compatible with </w:t>
      </w:r>
      <w:proofErr w:type="spellStart"/>
      <w:r>
        <w:t>perchloric</w:t>
      </w:r>
      <w:proofErr w:type="spellEnd"/>
      <w:r>
        <w:t xml:space="preserve"> acid) to catch minor spills.</w:t>
      </w:r>
      <w:r w:rsidR="00301AE8">
        <w:t xml:space="preserve"> HDPE is only moderately resistant to damage by 72% </w:t>
      </w:r>
      <w:proofErr w:type="spellStart"/>
      <w:r w:rsidR="00301AE8">
        <w:t>perchloric</w:t>
      </w:r>
      <w:proofErr w:type="spellEnd"/>
      <w:r w:rsidR="00301AE8">
        <w:t xml:space="preserve"> acid at room temperature. PVC is better.</w:t>
      </w:r>
    </w:p>
    <w:p w14:paraId="67E129A0" w14:textId="77777777" w:rsidR="005F7F9D" w:rsidRDefault="005F7F9D" w:rsidP="00822CCF">
      <w:pPr>
        <w:spacing w:after="0"/>
      </w:pPr>
    </w:p>
    <w:p w14:paraId="4406CFF8" w14:textId="77777777" w:rsidR="000732A8" w:rsidRDefault="00562840" w:rsidP="000732A8">
      <w:pPr>
        <w:spacing w:after="0"/>
      </w:pPr>
      <w:r>
        <w:t>Use g</w:t>
      </w:r>
      <w:r w:rsidR="000732A8">
        <w:t>ood</w:t>
      </w:r>
      <w:r>
        <w:t xml:space="preserve"> chemical</w:t>
      </w:r>
      <w:r w:rsidR="000732A8">
        <w:t xml:space="preserve"> handling practices to avoid contaminating the </w:t>
      </w:r>
      <w:proofErr w:type="spellStart"/>
      <w:r w:rsidR="000732A8">
        <w:t>perchloric</w:t>
      </w:r>
      <w:proofErr w:type="spellEnd"/>
      <w:r w:rsidR="000732A8">
        <w:t xml:space="preserve"> acid stock solution</w:t>
      </w:r>
      <w:r>
        <w:t xml:space="preserve">. </w:t>
      </w:r>
      <w:proofErr w:type="gramStart"/>
      <w:r>
        <w:t>Otherwise</w:t>
      </w:r>
      <w:proofErr w:type="gramEnd"/>
      <w:r>
        <w:t xml:space="preserve"> it</w:t>
      </w:r>
      <w:r w:rsidR="000732A8">
        <w:t xml:space="preserve"> can cause explosion or fire and accumulation of shock-sensitive perchlorate salts</w:t>
      </w:r>
      <w:r w:rsidR="00293646">
        <w:t xml:space="preserve"> due to reaction with accidentally introduced impurities</w:t>
      </w:r>
      <w:r>
        <w:t>.</w:t>
      </w:r>
    </w:p>
    <w:p w14:paraId="546525B3" w14:textId="77777777" w:rsidR="00562840" w:rsidRDefault="00562840" w:rsidP="000732A8">
      <w:pPr>
        <w:spacing w:after="0"/>
      </w:pPr>
    </w:p>
    <w:p w14:paraId="47641E3E" w14:textId="77777777" w:rsidR="000E7911" w:rsidRDefault="000E7911" w:rsidP="000732A8">
      <w:pPr>
        <w:spacing w:after="0"/>
      </w:pPr>
      <w:r>
        <w:t xml:space="preserve">Experimental apparatus </w:t>
      </w:r>
      <w:proofErr w:type="gramStart"/>
      <w:r>
        <w:t>must be situated</w:t>
      </w:r>
      <w:proofErr w:type="gramEnd"/>
      <w:r>
        <w:t xml:space="preserve"> over a spill containment such as a tub </w:t>
      </w:r>
      <w:r w:rsidR="00633D70">
        <w:t xml:space="preserve">or tray </w:t>
      </w:r>
      <w:r>
        <w:t xml:space="preserve">made of a material that is compatible with </w:t>
      </w:r>
      <w:proofErr w:type="spellStart"/>
      <w:r>
        <w:t>perchloric</w:t>
      </w:r>
      <w:proofErr w:type="spellEnd"/>
      <w:r>
        <w:t xml:space="preserve"> acid at the temperature of the </w:t>
      </w:r>
      <w:proofErr w:type="spellStart"/>
      <w:r>
        <w:t>perchloric</w:t>
      </w:r>
      <w:proofErr w:type="spellEnd"/>
      <w:r>
        <w:t xml:space="preserve"> acid solution. The containment must be able to hold a greater volume than the whole of the </w:t>
      </w:r>
      <w:proofErr w:type="spellStart"/>
      <w:r>
        <w:t>perchloric</w:t>
      </w:r>
      <w:proofErr w:type="spellEnd"/>
      <w:r>
        <w:t xml:space="preserve"> acid solution in use.</w:t>
      </w:r>
      <w:r w:rsidR="00D221AC">
        <w:t xml:space="preserve"> Again, work </w:t>
      </w:r>
      <w:proofErr w:type="gramStart"/>
      <w:r w:rsidR="00D221AC">
        <w:t>may not be done</w:t>
      </w:r>
      <w:proofErr w:type="gramEnd"/>
      <w:r w:rsidR="00D221AC">
        <w:t xml:space="preserve"> over a wood surface</w:t>
      </w:r>
      <w:r w:rsidR="00633D70">
        <w:t>, even if a containment is in place</w:t>
      </w:r>
      <w:r w:rsidR="00D221AC">
        <w:t>.</w:t>
      </w:r>
    </w:p>
    <w:p w14:paraId="66E8FEAC" w14:textId="77777777" w:rsidR="000E7911" w:rsidRDefault="000E7911" w:rsidP="000732A8">
      <w:pPr>
        <w:spacing w:after="0"/>
      </w:pPr>
    </w:p>
    <w:p w14:paraId="137EF7A3" w14:textId="77777777" w:rsidR="00562840" w:rsidRDefault="00562840" w:rsidP="00562840">
      <w:pPr>
        <w:spacing w:after="0"/>
      </w:pPr>
      <w:r>
        <w:t xml:space="preserve">Check incompatible materials </w:t>
      </w:r>
      <w:r w:rsidR="0036593E">
        <w:t>compil</w:t>
      </w:r>
      <w:r>
        <w:t>ations before co</w:t>
      </w:r>
      <w:r w:rsidR="00B1256B">
        <w:t>ntacting</w:t>
      </w:r>
      <w:r>
        <w:t xml:space="preserve"> </w:t>
      </w:r>
      <w:proofErr w:type="spellStart"/>
      <w:r>
        <w:t>perch</w:t>
      </w:r>
      <w:r w:rsidR="00B1256B">
        <w:t>loric</w:t>
      </w:r>
      <w:proofErr w:type="spellEnd"/>
      <w:r w:rsidR="00B1256B">
        <w:t xml:space="preserve"> acid with other materials including greases, such as those used for sealing ground glass apparatus.</w:t>
      </w:r>
      <w:r w:rsidR="0098292D">
        <w:t xml:space="preserve"> Teflon is compatible with </w:t>
      </w:r>
      <w:proofErr w:type="spellStart"/>
      <w:r w:rsidR="0098292D">
        <w:t>perchloric</w:t>
      </w:r>
      <w:proofErr w:type="spellEnd"/>
      <w:r w:rsidR="0098292D">
        <w:t xml:space="preserve"> acid.</w:t>
      </w:r>
    </w:p>
    <w:p w14:paraId="08EED1F4" w14:textId="77777777" w:rsidR="000732A8" w:rsidRDefault="000732A8" w:rsidP="00822CCF">
      <w:pPr>
        <w:spacing w:after="0"/>
      </w:pPr>
    </w:p>
    <w:p w14:paraId="4CF937C9" w14:textId="77777777" w:rsidR="00704A6D" w:rsidRDefault="00704A6D" w:rsidP="00822CCF">
      <w:pPr>
        <w:spacing w:after="0"/>
      </w:pPr>
    </w:p>
    <w:p w14:paraId="0FDDF210" w14:textId="77777777" w:rsidR="00704A6D" w:rsidRPr="000E7911" w:rsidRDefault="00704A6D" w:rsidP="00822CCF">
      <w:pPr>
        <w:spacing w:after="0"/>
        <w:rPr>
          <w:b/>
        </w:rPr>
      </w:pPr>
      <w:r w:rsidRPr="000E7911">
        <w:rPr>
          <w:b/>
        </w:rPr>
        <w:t>Storage</w:t>
      </w:r>
    </w:p>
    <w:p w14:paraId="509C13B2" w14:textId="77777777" w:rsidR="005F7F9D" w:rsidRDefault="005F7F9D" w:rsidP="00822CCF">
      <w:pPr>
        <w:spacing w:after="0"/>
      </w:pPr>
    </w:p>
    <w:p w14:paraId="0EAC833C" w14:textId="77777777" w:rsidR="000E7911" w:rsidRDefault="000E7911" w:rsidP="000E7911">
      <w:pPr>
        <w:spacing w:after="0"/>
      </w:pPr>
      <w:r>
        <w:t>Obtain minimum quantities and order in more as needed.</w:t>
      </w:r>
    </w:p>
    <w:p w14:paraId="0B335A09" w14:textId="77777777" w:rsidR="000E7911" w:rsidRDefault="000E7911" w:rsidP="00822CCF">
      <w:pPr>
        <w:spacing w:after="0"/>
      </w:pPr>
    </w:p>
    <w:p w14:paraId="4C11B873" w14:textId="77777777" w:rsidR="000E7911" w:rsidRDefault="00D221AC" w:rsidP="00822CCF">
      <w:pPr>
        <w:spacing w:after="0"/>
      </w:pPr>
      <w:proofErr w:type="spellStart"/>
      <w:r>
        <w:t>Perchloric</w:t>
      </w:r>
      <w:proofErr w:type="spellEnd"/>
      <w:r>
        <w:t xml:space="preserve"> acid </w:t>
      </w:r>
      <w:proofErr w:type="gramStart"/>
      <w:r>
        <w:t>may not be transferred into smaller bottles and kept at the bench</w:t>
      </w:r>
      <w:proofErr w:type="gramEnd"/>
      <w:r>
        <w:t xml:space="preserve">. </w:t>
      </w:r>
    </w:p>
    <w:p w14:paraId="5EDE01EC" w14:textId="77777777" w:rsidR="00D221AC" w:rsidRDefault="00D221AC" w:rsidP="00822CCF">
      <w:pPr>
        <w:spacing w:after="0"/>
      </w:pPr>
    </w:p>
    <w:p w14:paraId="05FC9507" w14:textId="77777777" w:rsidR="00D221AC" w:rsidRDefault="00D221AC" w:rsidP="00822CCF">
      <w:pPr>
        <w:spacing w:after="0"/>
      </w:pPr>
      <w:proofErr w:type="spellStart"/>
      <w:r>
        <w:t>Perchloric</w:t>
      </w:r>
      <w:proofErr w:type="spellEnd"/>
      <w:r>
        <w:t xml:space="preserve"> acid bottles must be stored in a corrosives cabinet and in a secondary containment compatible with the acid. The secondary containment must be big enough to hold more than </w:t>
      </w:r>
      <w:proofErr w:type="gramStart"/>
      <w:r>
        <w:t>all of the</w:t>
      </w:r>
      <w:proofErr w:type="gramEnd"/>
      <w:r>
        <w:t xml:space="preserve"> full bottle of </w:t>
      </w:r>
      <w:proofErr w:type="spellStart"/>
      <w:r>
        <w:t>perchloric</w:t>
      </w:r>
      <w:proofErr w:type="spellEnd"/>
      <w:r>
        <w:t xml:space="preserve"> acid.</w:t>
      </w:r>
    </w:p>
    <w:p w14:paraId="45EDDC4C" w14:textId="77777777" w:rsidR="00D221AC" w:rsidRDefault="00D221AC" w:rsidP="00822CCF">
      <w:pPr>
        <w:spacing w:after="0"/>
      </w:pPr>
    </w:p>
    <w:p w14:paraId="512936A3" w14:textId="77777777" w:rsidR="00FA7A7F" w:rsidRDefault="00FA7A7F" w:rsidP="00822CCF">
      <w:pPr>
        <w:spacing w:after="0"/>
      </w:pPr>
      <w:r>
        <w:t xml:space="preserve">The shelf it is stored on must be made of a material that can contain small spills and is compatible with the acid. (If the acid is stored in a corrosives cabinet made of steel the shelves </w:t>
      </w:r>
      <w:proofErr w:type="gramStart"/>
      <w:r>
        <w:t>must be lined</w:t>
      </w:r>
      <w:proofErr w:type="gramEnd"/>
      <w:r>
        <w:t xml:space="preserve"> with a material compatible with the acid.) Storage in cabinets made </w:t>
      </w:r>
      <w:r w:rsidR="00F328B7">
        <w:t xml:space="preserve">with </w:t>
      </w:r>
      <w:r>
        <w:t xml:space="preserve">wood </w:t>
      </w:r>
      <w:proofErr w:type="gramStart"/>
      <w:r>
        <w:t>is not permitted</w:t>
      </w:r>
      <w:proofErr w:type="gramEnd"/>
      <w:r>
        <w:t>.</w:t>
      </w:r>
      <w:r w:rsidR="00F328B7">
        <w:t xml:space="preserve"> Storage on wood shelves </w:t>
      </w:r>
      <w:proofErr w:type="gramStart"/>
      <w:r w:rsidR="00F328B7">
        <w:t>is not permitted</w:t>
      </w:r>
      <w:proofErr w:type="gramEnd"/>
      <w:r w:rsidR="00F328B7">
        <w:t>.</w:t>
      </w:r>
    </w:p>
    <w:p w14:paraId="3521DBB0" w14:textId="77777777" w:rsidR="00FA7A7F" w:rsidRDefault="00FA7A7F" w:rsidP="00822CCF">
      <w:pPr>
        <w:spacing w:after="0"/>
      </w:pPr>
    </w:p>
    <w:p w14:paraId="6EF5CBEC" w14:textId="77777777" w:rsidR="00FA7A7F" w:rsidRDefault="00FA7A7F" w:rsidP="00822CCF">
      <w:pPr>
        <w:spacing w:after="0"/>
      </w:pPr>
      <w:r>
        <w:t xml:space="preserve">Check the </w:t>
      </w:r>
      <w:proofErr w:type="spellStart"/>
      <w:r>
        <w:t>perchloric</w:t>
      </w:r>
      <w:proofErr w:type="spellEnd"/>
      <w:r>
        <w:t xml:space="preserve"> acid regularly for </w:t>
      </w:r>
      <w:proofErr w:type="spellStart"/>
      <w:r>
        <w:t>discolouration</w:t>
      </w:r>
      <w:proofErr w:type="spellEnd"/>
      <w:r>
        <w:t xml:space="preserve">. </w:t>
      </w:r>
      <w:proofErr w:type="spellStart"/>
      <w:r>
        <w:t>Discoloured</w:t>
      </w:r>
      <w:proofErr w:type="spellEnd"/>
      <w:r>
        <w:t xml:space="preserve"> solutions may be contaminated and must be disposed of at once.</w:t>
      </w:r>
    </w:p>
    <w:p w14:paraId="669D0688" w14:textId="77777777" w:rsidR="00FA7A7F" w:rsidRDefault="00FA7A7F" w:rsidP="00822CCF">
      <w:pPr>
        <w:spacing w:after="0"/>
      </w:pPr>
    </w:p>
    <w:p w14:paraId="31107B87" w14:textId="77777777" w:rsidR="00D221AC" w:rsidRDefault="00FA7A7F" w:rsidP="00822CCF">
      <w:pPr>
        <w:spacing w:after="0"/>
      </w:pPr>
      <w:r>
        <w:t xml:space="preserve">If it </w:t>
      </w:r>
      <w:proofErr w:type="gramStart"/>
      <w:r>
        <w:t>is anticipated</w:t>
      </w:r>
      <w:proofErr w:type="gramEnd"/>
      <w:r>
        <w:t xml:space="preserve"> that the acid will not be used again for several months or so, dispose of i</w:t>
      </w:r>
      <w:r w:rsidR="00F27D04">
        <w:t>t</w:t>
      </w:r>
      <w:r>
        <w:t>.</w:t>
      </w:r>
    </w:p>
    <w:p w14:paraId="605FC800" w14:textId="77777777" w:rsidR="00D221AC" w:rsidRDefault="00D221AC" w:rsidP="00822CCF">
      <w:pPr>
        <w:spacing w:after="0"/>
      </w:pPr>
    </w:p>
    <w:p w14:paraId="55889FA9" w14:textId="77777777" w:rsidR="000E7911" w:rsidRDefault="000E7911" w:rsidP="00822CCF">
      <w:pPr>
        <w:spacing w:after="0"/>
      </w:pPr>
    </w:p>
    <w:p w14:paraId="7561F34D" w14:textId="77777777" w:rsidR="005F7F9D" w:rsidRPr="000E7911" w:rsidRDefault="005F7F9D" w:rsidP="00822CCF">
      <w:pPr>
        <w:spacing w:after="0"/>
        <w:rPr>
          <w:b/>
        </w:rPr>
      </w:pPr>
      <w:r w:rsidRPr="000E7911">
        <w:rPr>
          <w:b/>
        </w:rPr>
        <w:t>Spills</w:t>
      </w:r>
    </w:p>
    <w:p w14:paraId="49BFDA2B" w14:textId="77777777" w:rsidR="005F7F9D" w:rsidRDefault="005F7F9D" w:rsidP="00822CCF">
      <w:pPr>
        <w:spacing w:after="0"/>
      </w:pPr>
    </w:p>
    <w:p w14:paraId="60216D93" w14:textId="77777777" w:rsidR="00F27D04" w:rsidRDefault="00F27D04" w:rsidP="00822CCF">
      <w:pPr>
        <w:spacing w:after="0"/>
      </w:pPr>
      <w:r>
        <w:t xml:space="preserve">Spills </w:t>
      </w:r>
      <w:proofErr w:type="gramStart"/>
      <w:r>
        <w:t>must be cleaned up</w:t>
      </w:r>
      <w:proofErr w:type="gramEnd"/>
      <w:r>
        <w:t xml:space="preserve"> right away. </w:t>
      </w:r>
    </w:p>
    <w:p w14:paraId="7D7584F4" w14:textId="77777777" w:rsidR="00684D73" w:rsidRDefault="00684D73" w:rsidP="00822CCF">
      <w:pPr>
        <w:spacing w:after="0"/>
      </w:pPr>
    </w:p>
    <w:p w14:paraId="207A7BB4" w14:textId="77777777" w:rsidR="00684D73" w:rsidRDefault="00684D73" w:rsidP="00822CCF">
      <w:pPr>
        <w:spacing w:after="0"/>
      </w:pPr>
      <w:r>
        <w:t xml:space="preserve">Do not attempt to mop up </w:t>
      </w:r>
      <w:proofErr w:type="spellStart"/>
      <w:r>
        <w:t>perchloric</w:t>
      </w:r>
      <w:proofErr w:type="spellEnd"/>
      <w:r>
        <w:t xml:space="preserve"> acid with absorbent materials that are incompatible (e.g. paper).</w:t>
      </w:r>
    </w:p>
    <w:p w14:paraId="15E873FF" w14:textId="77777777" w:rsidR="00F27D04" w:rsidRDefault="00F27D04" w:rsidP="00822CCF">
      <w:pPr>
        <w:spacing w:after="0"/>
      </w:pPr>
    </w:p>
    <w:p w14:paraId="11B6BBAE" w14:textId="77777777" w:rsidR="00317CFD" w:rsidRDefault="00317CFD" w:rsidP="00822CCF">
      <w:pPr>
        <w:spacing w:after="0"/>
      </w:pPr>
      <w:r>
        <w:t xml:space="preserve">A laboratory spill kit must be available in the lab for dealing with small spills. </w:t>
      </w:r>
    </w:p>
    <w:p w14:paraId="2A4AC4F9" w14:textId="77777777" w:rsidR="00317CFD" w:rsidRDefault="00317CFD" w:rsidP="00822CCF">
      <w:pPr>
        <w:spacing w:after="0"/>
      </w:pPr>
    </w:p>
    <w:p w14:paraId="1173583B" w14:textId="77777777" w:rsidR="00317CFD" w:rsidRDefault="00317CFD" w:rsidP="00822CCF">
      <w:pPr>
        <w:spacing w:after="0"/>
      </w:pPr>
      <w:r>
        <w:t>Cleaned up spills and adsorbent material must be collected into a plastic pail, labeled and disposed of through ESF.</w:t>
      </w:r>
    </w:p>
    <w:p w14:paraId="110C85C3" w14:textId="77777777" w:rsidR="00317CFD" w:rsidRDefault="00317CFD" w:rsidP="00822CCF">
      <w:pPr>
        <w:spacing w:after="0"/>
      </w:pPr>
    </w:p>
    <w:p w14:paraId="28743167" w14:textId="3DD69B09" w:rsidR="00684D73" w:rsidRDefault="00684D73" w:rsidP="00822CCF">
      <w:pPr>
        <w:spacing w:after="0"/>
      </w:pPr>
      <w:r>
        <w:t xml:space="preserve">Spills of substantial volumes of higher concentration per chloric acid (&gt; 1 L) will require </w:t>
      </w:r>
      <w:r w:rsidR="00633D70">
        <w:t xml:space="preserve">emergency </w:t>
      </w:r>
      <w:r>
        <w:t>assistance. Call 911 for hazardous materials response.</w:t>
      </w:r>
    </w:p>
    <w:p w14:paraId="6D067DD6" w14:textId="3EF28F6A" w:rsidR="00AD1E04" w:rsidRDefault="00B30AE7" w:rsidP="00822CCF">
      <w:pPr>
        <w:spacing w:after="0"/>
      </w:pPr>
      <w:r>
        <w:t>Clean-up of a small spill:</w:t>
      </w:r>
    </w:p>
    <w:p w14:paraId="7A749F62" w14:textId="77777777" w:rsidR="00B30AE7" w:rsidRDefault="00B30AE7" w:rsidP="00822CCF">
      <w:pPr>
        <w:spacing w:after="0"/>
      </w:pPr>
    </w:p>
    <w:p w14:paraId="4C432F5E" w14:textId="1B06C736" w:rsidR="00AD1E04" w:rsidRDefault="00B30AE7" w:rsidP="00AD1E04">
      <w:pPr>
        <w:spacing w:after="0"/>
      </w:pPr>
      <w:r>
        <w:t xml:space="preserve">1. </w:t>
      </w:r>
      <w:r w:rsidR="00AD1E04">
        <w:t xml:space="preserve">Small spills </w:t>
      </w:r>
      <w:proofErr w:type="gramStart"/>
      <w:r w:rsidR="00AD1E04">
        <w:t>must be neutralized</w:t>
      </w:r>
      <w:proofErr w:type="gramEnd"/>
      <w:r w:rsidR="00AD1E04">
        <w:t xml:space="preserve"> with </w:t>
      </w:r>
      <w:r>
        <w:t xml:space="preserve">an acid </w:t>
      </w:r>
      <w:proofErr w:type="spellStart"/>
      <w:r>
        <w:t>neutrlaizing</w:t>
      </w:r>
      <w:proofErr w:type="spellEnd"/>
      <w:r>
        <w:t xml:space="preserve"> adsorbent such as Spill-X A or a </w:t>
      </w:r>
      <w:r w:rsidR="00AD1E04">
        <w:t>base, such as sodium hydroxide</w:t>
      </w:r>
      <w:r>
        <w:t xml:space="preserve"> or sodium carbonate.</w:t>
      </w:r>
      <w:r w:rsidR="00AD1E04">
        <w:t xml:space="preserve"> If the volume is </w:t>
      </w:r>
      <w:r>
        <w:t xml:space="preserve">more </w:t>
      </w:r>
      <w:r w:rsidR="00AD1E04">
        <w:t xml:space="preserve">substantial and/or the </w:t>
      </w:r>
      <w:proofErr w:type="spellStart"/>
      <w:r w:rsidR="00AD1E04">
        <w:t>perchlor</w:t>
      </w:r>
      <w:r>
        <w:t>i</w:t>
      </w:r>
      <w:r w:rsidR="00AD1E04">
        <w:t>c</w:t>
      </w:r>
      <w:proofErr w:type="spellEnd"/>
      <w:r w:rsidR="00AD1E04">
        <w:t xml:space="preserve"> acid is more concentrated then too much heat </w:t>
      </w:r>
      <w:proofErr w:type="gramStart"/>
      <w:r w:rsidR="00AD1E04">
        <w:t>may be evolved</w:t>
      </w:r>
      <w:proofErr w:type="gramEnd"/>
      <w:r>
        <w:t xml:space="preserve"> upon contact with a strong base</w:t>
      </w:r>
      <w:r w:rsidR="00AD1E04">
        <w:t xml:space="preserve">. Then a dilute base solution </w:t>
      </w:r>
      <w:proofErr w:type="gramStart"/>
      <w:r w:rsidR="00AD1E04">
        <w:t>should be added</w:t>
      </w:r>
      <w:proofErr w:type="gramEnd"/>
      <w:r w:rsidR="00AD1E04">
        <w:t xml:space="preserve"> slowly. </w:t>
      </w:r>
    </w:p>
    <w:p w14:paraId="55B223C5" w14:textId="77777777" w:rsidR="00AD1E04" w:rsidRDefault="00AD1E04" w:rsidP="00AD1E04">
      <w:pPr>
        <w:spacing w:after="0"/>
      </w:pPr>
    </w:p>
    <w:p w14:paraId="487D08E8" w14:textId="05D6ECE6" w:rsidR="00AD1E04" w:rsidRDefault="00AD1E04" w:rsidP="00AD1E04">
      <w:pPr>
        <w:spacing w:after="0"/>
      </w:pPr>
      <w:r>
        <w:t>2. Soak up the neutralized spill with an inorganic based absorbent</w:t>
      </w:r>
      <w:r w:rsidR="00B30AE7">
        <w:t xml:space="preserve"> if a base other than Spill-X A </w:t>
      </w:r>
      <w:proofErr w:type="gramStart"/>
      <w:r w:rsidR="00B30AE7">
        <w:t>was used</w:t>
      </w:r>
      <w:proofErr w:type="gramEnd"/>
      <w:r>
        <w:t>.</w:t>
      </w:r>
    </w:p>
    <w:p w14:paraId="3EAE5BE2" w14:textId="74B1D6F8" w:rsidR="00AD1E04" w:rsidRDefault="00AD1E04" w:rsidP="00AD1E04">
      <w:pPr>
        <w:spacing w:after="0"/>
      </w:pPr>
    </w:p>
    <w:p w14:paraId="3C5A0066" w14:textId="5399180A" w:rsidR="00AD1E04" w:rsidRDefault="00B30AE7" w:rsidP="00AD1E04">
      <w:pPr>
        <w:spacing w:after="0"/>
      </w:pPr>
      <w:r>
        <w:t>3</w:t>
      </w:r>
      <w:r w:rsidR="00AD1E04">
        <w:t xml:space="preserve">. If rags or paper towels are in advertently used, </w:t>
      </w:r>
      <w:r>
        <w:t xml:space="preserve">thoroughly </w:t>
      </w:r>
      <w:r w:rsidR="00AD1E04">
        <w:t>wet them with water and place them in a tightly</w:t>
      </w:r>
      <w:r>
        <w:t xml:space="preserve"> </w:t>
      </w:r>
      <w:r w:rsidR="00AD1E04">
        <w:t>sealed plastic bag</w:t>
      </w:r>
      <w:r>
        <w:t xml:space="preserve"> for disposal</w:t>
      </w:r>
      <w:r w:rsidR="00AD1E04">
        <w:t>.</w:t>
      </w:r>
    </w:p>
    <w:p w14:paraId="774E2F27" w14:textId="3656ACC3" w:rsidR="00AD1E04" w:rsidRDefault="00AD1E04" w:rsidP="00AD1E04">
      <w:pPr>
        <w:spacing w:after="0"/>
      </w:pPr>
    </w:p>
    <w:p w14:paraId="0D73DC17" w14:textId="24FB03A9" w:rsidR="00AD1E04" w:rsidRDefault="00B30AE7" w:rsidP="00AD1E04">
      <w:pPr>
        <w:spacing w:after="0"/>
      </w:pPr>
      <w:r>
        <w:t>4</w:t>
      </w:r>
      <w:r w:rsidR="00AD1E04">
        <w:t xml:space="preserve">. A second neutralization and rinsing of the wetted area </w:t>
      </w:r>
      <w:proofErr w:type="gramStart"/>
      <w:r w:rsidR="00AD1E04">
        <w:t>is recommended</w:t>
      </w:r>
      <w:proofErr w:type="gramEnd"/>
      <w:r w:rsidR="00AD1E04">
        <w:t>.</w:t>
      </w:r>
    </w:p>
    <w:p w14:paraId="39814862" w14:textId="77777777" w:rsidR="00B30AE7" w:rsidRDefault="00B30AE7" w:rsidP="00AD1E04">
      <w:pPr>
        <w:spacing w:after="0"/>
      </w:pPr>
    </w:p>
    <w:p w14:paraId="30CF07A4" w14:textId="5B858911" w:rsidR="00AD1E04" w:rsidRDefault="00B30AE7" w:rsidP="00AD1E04">
      <w:pPr>
        <w:spacing w:after="0"/>
      </w:pPr>
      <w:r>
        <w:t>5</w:t>
      </w:r>
      <w:r w:rsidR="00AD1E04">
        <w:t xml:space="preserve">. </w:t>
      </w:r>
      <w:proofErr w:type="spellStart"/>
      <w:r w:rsidR="00AD1E04">
        <w:t>Perchloric</w:t>
      </w:r>
      <w:proofErr w:type="spellEnd"/>
      <w:r w:rsidR="00AD1E04">
        <w:t xml:space="preserve"> acid waste </w:t>
      </w:r>
      <w:proofErr w:type="gramStart"/>
      <w:r w:rsidR="00AD1E04">
        <w:t>must not be mixed</w:t>
      </w:r>
      <w:proofErr w:type="gramEnd"/>
      <w:r w:rsidR="00AD1E04">
        <w:t xml:space="preserve"> with other wastes. It </w:t>
      </w:r>
      <w:proofErr w:type="gramStart"/>
      <w:r w:rsidR="00AD1E04">
        <w:t>should be placed</w:t>
      </w:r>
      <w:proofErr w:type="gramEnd"/>
      <w:r w:rsidR="00AD1E04">
        <w:t xml:space="preserve"> into acid</w:t>
      </w:r>
    </w:p>
    <w:p w14:paraId="1164FBA4" w14:textId="77777777" w:rsidR="00AD1E04" w:rsidRDefault="00AD1E04" w:rsidP="00AD1E04">
      <w:pPr>
        <w:spacing w:after="0"/>
      </w:pPr>
      <w:proofErr w:type="gramStart"/>
      <w:r>
        <w:t>resistant</w:t>
      </w:r>
      <w:proofErr w:type="gramEnd"/>
      <w:r>
        <w:t xml:space="preserve"> containers that are clearly labeled “</w:t>
      </w:r>
      <w:proofErr w:type="spellStart"/>
      <w:r>
        <w:t>Perchloric</w:t>
      </w:r>
      <w:proofErr w:type="spellEnd"/>
      <w:r>
        <w:t xml:space="preserve"> Acid Wastes” on them.</w:t>
      </w:r>
    </w:p>
    <w:p w14:paraId="09189F41" w14:textId="77777777" w:rsidR="00B30AE7" w:rsidRDefault="00B30AE7" w:rsidP="00AD1E04">
      <w:pPr>
        <w:spacing w:after="0"/>
      </w:pPr>
    </w:p>
    <w:p w14:paraId="6A168CFB" w14:textId="60E9EC3C" w:rsidR="00AD1E04" w:rsidRDefault="00B30AE7" w:rsidP="00AD1E04">
      <w:pPr>
        <w:spacing w:after="0"/>
      </w:pPr>
      <w:r>
        <w:t>6. Enter the wastes into the ESF</w:t>
      </w:r>
      <w:r w:rsidR="00AD1E04">
        <w:t xml:space="preserve"> </w:t>
      </w:r>
      <w:r>
        <w:t xml:space="preserve">waste inventory system and await instructions for pick-up by ESF staff. </w:t>
      </w:r>
    </w:p>
    <w:p w14:paraId="0C9812AA" w14:textId="77777777" w:rsidR="00684D73" w:rsidRDefault="00684D73" w:rsidP="00822CCF">
      <w:pPr>
        <w:spacing w:after="0"/>
      </w:pPr>
    </w:p>
    <w:p w14:paraId="4110B9DB" w14:textId="66377DA7" w:rsidR="00315EF4" w:rsidRDefault="00315EF4" w:rsidP="00315EF4">
      <w:pPr>
        <w:spacing w:after="0"/>
      </w:pPr>
      <w:r>
        <w:t xml:space="preserve">Tests for </w:t>
      </w:r>
      <w:r w:rsidR="00B30AE7">
        <w:t xml:space="preserve">the </w:t>
      </w:r>
      <w:r>
        <w:t xml:space="preserve">presence of </w:t>
      </w:r>
      <w:proofErr w:type="spellStart"/>
      <w:r>
        <w:t>perchloric</w:t>
      </w:r>
      <w:proofErr w:type="spellEnd"/>
      <w:r>
        <w:t xml:space="preserve"> acid:  (1) Diphenylamine Test. Dissolve one gram of diphenylamine in 10 ml of "1 to 1" (18 normal; 9 M) sulfuric acid to form a diphenylamine sulfate solution. Using a disposable pipette apply this solution to the test surface. The liquid turns black upon contact with perchlorate. The solution also reacts with nitrates, but turns blue. (2) Methylene Blue Test. Use 0.4% solution of methylene blue in water. Add a few drops of indicator solution to about 25 ml of trial solution, such as water used to test rinse from a length of potentially contaminated duct. Perchlorates will produce a violet precipitate.</w:t>
      </w:r>
    </w:p>
    <w:p w14:paraId="39B6E5F1" w14:textId="77777777" w:rsidR="00315EF4" w:rsidRDefault="00315EF4" w:rsidP="00822CCF">
      <w:pPr>
        <w:spacing w:after="0"/>
      </w:pPr>
    </w:p>
    <w:p w14:paraId="38A03128" w14:textId="77777777" w:rsidR="00684D73" w:rsidRDefault="00684D73" w:rsidP="00822CCF">
      <w:pPr>
        <w:spacing w:after="0"/>
      </w:pPr>
    </w:p>
    <w:p w14:paraId="748AA6DE" w14:textId="77777777" w:rsidR="005F7F9D" w:rsidRPr="000E7911" w:rsidRDefault="005F7F9D" w:rsidP="00822CCF">
      <w:pPr>
        <w:spacing w:after="0"/>
        <w:rPr>
          <w:b/>
        </w:rPr>
      </w:pPr>
      <w:r w:rsidRPr="000E7911">
        <w:rPr>
          <w:b/>
        </w:rPr>
        <w:t>Preparation and use of organic solutions</w:t>
      </w:r>
    </w:p>
    <w:p w14:paraId="06307C9A" w14:textId="77777777" w:rsidR="00EE78E0" w:rsidRDefault="00EE78E0" w:rsidP="00822CCF">
      <w:pPr>
        <w:spacing w:after="0"/>
      </w:pPr>
    </w:p>
    <w:p w14:paraId="0D28CD6E" w14:textId="77777777" w:rsidR="00684D73" w:rsidRDefault="00684D73" w:rsidP="00822CCF">
      <w:pPr>
        <w:spacing w:after="0"/>
      </w:pPr>
      <w:r>
        <w:t xml:space="preserve">It may sometimes be necessary to use dilute organic solutions of </w:t>
      </w:r>
      <w:proofErr w:type="spellStart"/>
      <w:r>
        <w:t>perchloric</w:t>
      </w:r>
      <w:proofErr w:type="spellEnd"/>
      <w:r>
        <w:t xml:space="preserve"> acid. This </w:t>
      </w:r>
      <w:proofErr w:type="gramStart"/>
      <w:r>
        <w:t>should be done</w:t>
      </w:r>
      <w:proofErr w:type="gramEnd"/>
      <w:r>
        <w:t xml:space="preserve"> using only a documented procedure from a reputable source. Such solutions must be stored and used as per documented procedures. </w:t>
      </w:r>
      <w:r w:rsidR="00633D70">
        <w:t xml:space="preserve">Check chemical compatibility compilations. </w:t>
      </w:r>
      <w:r>
        <w:t xml:space="preserve">Advice should be should be sought from experienced persons. </w:t>
      </w:r>
    </w:p>
    <w:p w14:paraId="715DB240" w14:textId="77777777" w:rsidR="00684D73" w:rsidRDefault="00684D73" w:rsidP="00822CCF">
      <w:pPr>
        <w:spacing w:after="0"/>
      </w:pPr>
    </w:p>
    <w:p w14:paraId="328C316B" w14:textId="77777777" w:rsidR="00684D73" w:rsidRDefault="00684D73" w:rsidP="00822CCF">
      <w:pPr>
        <w:spacing w:after="0"/>
      </w:pPr>
      <w:r>
        <w:lastRenderedPageBreak/>
        <w:t xml:space="preserve">The supervisor </w:t>
      </w:r>
      <w:proofErr w:type="gramStart"/>
      <w:r>
        <w:t>should be consulted</w:t>
      </w:r>
      <w:proofErr w:type="gramEnd"/>
      <w:r>
        <w:t xml:space="preserve"> to approve the work in advance.</w:t>
      </w:r>
    </w:p>
    <w:p w14:paraId="4750AC90" w14:textId="77777777" w:rsidR="00684D73" w:rsidRDefault="00684D73" w:rsidP="00822CCF">
      <w:pPr>
        <w:spacing w:after="0"/>
      </w:pPr>
    </w:p>
    <w:p w14:paraId="7CF8F038" w14:textId="77777777" w:rsidR="00EE78E0" w:rsidRDefault="00EE78E0" w:rsidP="00822CCF">
      <w:pPr>
        <w:spacing w:after="0"/>
      </w:pPr>
    </w:p>
    <w:p w14:paraId="7524815D" w14:textId="77777777" w:rsidR="00EE78E0" w:rsidRPr="000E7911" w:rsidRDefault="00EE78E0" w:rsidP="00822CCF">
      <w:pPr>
        <w:spacing w:after="0"/>
        <w:rPr>
          <w:b/>
        </w:rPr>
      </w:pPr>
      <w:r w:rsidRPr="000E7911">
        <w:rPr>
          <w:b/>
        </w:rPr>
        <w:t>Disposal</w:t>
      </w:r>
    </w:p>
    <w:p w14:paraId="1483B1B7" w14:textId="77777777" w:rsidR="005318BE" w:rsidRDefault="005318BE" w:rsidP="00822CCF">
      <w:pPr>
        <w:spacing w:after="0"/>
      </w:pPr>
    </w:p>
    <w:p w14:paraId="1B4586BC" w14:textId="77777777" w:rsidR="00315EF4" w:rsidRDefault="00315EF4" w:rsidP="00822CCF">
      <w:pPr>
        <w:spacing w:after="0"/>
      </w:pPr>
      <w:r>
        <w:t xml:space="preserve">Small volumes of dilute </w:t>
      </w:r>
      <w:proofErr w:type="spellStart"/>
      <w:r>
        <w:t>perchloric</w:t>
      </w:r>
      <w:proofErr w:type="spellEnd"/>
      <w:r>
        <w:t xml:space="preserve"> acid </w:t>
      </w:r>
      <w:proofErr w:type="gramStart"/>
      <w:r>
        <w:t>may be neutralized</w:t>
      </w:r>
      <w:proofErr w:type="gramEnd"/>
      <w:r>
        <w:t xml:space="preserve"> with dilute sodium hydroxide solution. The solution should be cooled with a </w:t>
      </w:r>
      <w:proofErr w:type="gramStart"/>
      <w:r>
        <w:t>cold water</w:t>
      </w:r>
      <w:proofErr w:type="gramEnd"/>
      <w:r>
        <w:t xml:space="preserve"> bath or an ice bath to keep the temperature down. Neutralized solutions must be disposed of through the Risk Management </w:t>
      </w:r>
      <w:r w:rsidR="00F328B7">
        <w:t>Environmental Services Facility (ESF).</w:t>
      </w:r>
    </w:p>
    <w:p w14:paraId="554E9830" w14:textId="77777777" w:rsidR="008E2784" w:rsidRDefault="008E2784" w:rsidP="00822CCF">
      <w:pPr>
        <w:spacing w:after="0"/>
      </w:pPr>
    </w:p>
    <w:p w14:paraId="433144A0" w14:textId="77777777" w:rsidR="008E2784" w:rsidRDefault="00F328B7" w:rsidP="00822CCF">
      <w:pPr>
        <w:spacing w:after="0"/>
      </w:pPr>
      <w:r>
        <w:t xml:space="preserve">In </w:t>
      </w:r>
      <w:proofErr w:type="gramStart"/>
      <w:r>
        <w:t>general</w:t>
      </w:r>
      <w:proofErr w:type="gramEnd"/>
      <w:r>
        <w:t xml:space="preserve"> </w:t>
      </w:r>
      <w:proofErr w:type="spellStart"/>
      <w:r>
        <w:t>p</w:t>
      </w:r>
      <w:r w:rsidR="008E2784">
        <w:t>erchloric</w:t>
      </w:r>
      <w:proofErr w:type="spellEnd"/>
      <w:r w:rsidR="008E2784">
        <w:t xml:space="preserve"> acid </w:t>
      </w:r>
      <w:r>
        <w:t xml:space="preserve">and </w:t>
      </w:r>
      <w:proofErr w:type="spellStart"/>
      <w:r w:rsidR="008E2784">
        <w:t>perchloric</w:t>
      </w:r>
      <w:proofErr w:type="spellEnd"/>
      <w:r w:rsidR="008E2784">
        <w:t xml:space="preserve"> acid solutions co</w:t>
      </w:r>
      <w:r>
        <w:t>ntaining other salts etc. should be disposed of through ESF.</w:t>
      </w:r>
    </w:p>
    <w:p w14:paraId="54228A23" w14:textId="77777777" w:rsidR="00C43BAF" w:rsidRDefault="00C43BAF" w:rsidP="00822CCF">
      <w:pPr>
        <w:spacing w:after="0"/>
      </w:pPr>
    </w:p>
    <w:p w14:paraId="4C1A3CA7" w14:textId="77777777" w:rsidR="00F328B7" w:rsidRDefault="00F328B7" w:rsidP="00822CCF">
      <w:pPr>
        <w:spacing w:after="0"/>
      </w:pPr>
    </w:p>
    <w:p w14:paraId="2595A7A3" w14:textId="77777777" w:rsidR="00315EF4" w:rsidRPr="00315EF4" w:rsidRDefault="00315EF4" w:rsidP="00315EF4">
      <w:pPr>
        <w:spacing w:after="0"/>
        <w:rPr>
          <w:b/>
        </w:rPr>
      </w:pPr>
      <w:r w:rsidRPr="00315EF4">
        <w:rPr>
          <w:b/>
        </w:rPr>
        <w:t>Emergency procedures</w:t>
      </w:r>
    </w:p>
    <w:p w14:paraId="794CF14D" w14:textId="77777777" w:rsidR="00822CCF" w:rsidRDefault="00822CCF" w:rsidP="00822CCF">
      <w:pPr>
        <w:spacing w:after="0"/>
      </w:pPr>
    </w:p>
    <w:p w14:paraId="17D2160E" w14:textId="373AA7BE" w:rsidR="00F328B7" w:rsidRDefault="00066A50" w:rsidP="00822CCF">
      <w:pPr>
        <w:spacing w:after="0"/>
      </w:pPr>
      <w:proofErr w:type="spellStart"/>
      <w:r>
        <w:t>Perchloric</w:t>
      </w:r>
      <w:proofErr w:type="spellEnd"/>
      <w:r>
        <w:t xml:space="preserve"> acid is dangerous through inhalation, skin exposure, eye exposure and ingestion. For emergency assistance in the event of contact with </w:t>
      </w:r>
      <w:proofErr w:type="spellStart"/>
      <w:r>
        <w:t>perchloric</w:t>
      </w:r>
      <w:proofErr w:type="spellEnd"/>
      <w:r>
        <w:t xml:space="preserve"> </w:t>
      </w:r>
      <w:proofErr w:type="gramStart"/>
      <w:r>
        <w:t>acid</w:t>
      </w:r>
      <w:proofErr w:type="gramEnd"/>
      <w:r>
        <w:t xml:space="preserve"> call 911. Next call UBC first aid: (604) 822-2662 or APSC first aid (778) 918-6970, Mon.-Fri., 8:30 AM-4:30 PM. </w:t>
      </w:r>
      <w:proofErr w:type="gramStart"/>
      <w:r>
        <w:t>Someone</w:t>
      </w:r>
      <w:proofErr w:type="gramEnd"/>
      <w:r>
        <w:t xml:space="preserve"> will need to meet emergency personnel at the front door. You must know the building address (6350 Stores Road, V6T 1Z4). Obtain a copy of the SDS for emergency personnel.</w:t>
      </w:r>
    </w:p>
    <w:p w14:paraId="6041F325" w14:textId="5D19CB73" w:rsidR="00066A50" w:rsidRDefault="00066A50" w:rsidP="00822CCF">
      <w:pPr>
        <w:spacing w:after="0"/>
      </w:pPr>
    </w:p>
    <w:p w14:paraId="419EE207" w14:textId="72BEB91E" w:rsidR="00066A50" w:rsidRDefault="00066A50" w:rsidP="00822CCF">
      <w:pPr>
        <w:spacing w:after="0"/>
      </w:pPr>
      <w:r>
        <w:t xml:space="preserve">Skin exposure: Remove contaminated clothing. </w:t>
      </w:r>
      <w:r w:rsidR="00601EA7">
        <w:t>Use a safety shower or r</w:t>
      </w:r>
      <w:r>
        <w:t xml:space="preserve">inse affected area with water for at least 15 minutes. </w:t>
      </w:r>
      <w:r w:rsidR="00601EA7">
        <w:t>Obtain emergency medical help.</w:t>
      </w:r>
    </w:p>
    <w:p w14:paraId="19D09755" w14:textId="724A4CDA" w:rsidR="00601EA7" w:rsidRDefault="00601EA7" w:rsidP="00822CCF">
      <w:pPr>
        <w:spacing w:after="0"/>
      </w:pPr>
    </w:p>
    <w:p w14:paraId="27733125" w14:textId="190FF612" w:rsidR="00601EA7" w:rsidRDefault="00601EA7" w:rsidP="00822CCF">
      <w:pPr>
        <w:spacing w:after="0"/>
      </w:pPr>
      <w:r>
        <w:t xml:space="preserve">Eye exposure: Rinse with water using an eyewash station for at least 15 minutes. If applicable, remove contact lenses if </w:t>
      </w:r>
      <w:proofErr w:type="gramStart"/>
      <w:r>
        <w:t>at all possible</w:t>
      </w:r>
      <w:proofErr w:type="gramEnd"/>
      <w:r>
        <w:t>. Obtain emergency medical help.</w:t>
      </w:r>
    </w:p>
    <w:p w14:paraId="10A22175" w14:textId="36EA2FFD" w:rsidR="00601EA7" w:rsidRDefault="00601EA7" w:rsidP="00822CCF">
      <w:pPr>
        <w:spacing w:after="0"/>
      </w:pPr>
    </w:p>
    <w:p w14:paraId="513FD660" w14:textId="47B178D5" w:rsidR="00601EA7" w:rsidRDefault="00601EA7" w:rsidP="00822CCF">
      <w:pPr>
        <w:spacing w:after="0"/>
      </w:pPr>
      <w:r>
        <w:t>Inhalation: Remove person from the area if safe to do so. Have victim sit in semi-upright position (back at 45° to floor) if possible.  Obtain emergency medical help.</w:t>
      </w:r>
    </w:p>
    <w:p w14:paraId="7E755F9D" w14:textId="77E1FAE0" w:rsidR="00601EA7" w:rsidRDefault="00601EA7" w:rsidP="00822CCF">
      <w:pPr>
        <w:spacing w:after="0"/>
      </w:pPr>
    </w:p>
    <w:p w14:paraId="3362527F" w14:textId="1F451C46" w:rsidR="00601EA7" w:rsidRDefault="00601EA7" w:rsidP="00822CCF">
      <w:pPr>
        <w:spacing w:after="0"/>
      </w:pPr>
      <w:r>
        <w:t>Ingestion: Rinse mouth thoroughly with water. Do not induce vomiting. Obtain emergency medical help.</w:t>
      </w:r>
    </w:p>
    <w:p w14:paraId="10B5D5E6" w14:textId="2ADB8EBB" w:rsidR="00601EA7" w:rsidRDefault="00601EA7" w:rsidP="00822CCF">
      <w:pPr>
        <w:spacing w:after="0"/>
      </w:pPr>
    </w:p>
    <w:p w14:paraId="71A4CCF5" w14:textId="77777777" w:rsidR="00F328B7" w:rsidRDefault="00F328B7" w:rsidP="00822CCF">
      <w:pPr>
        <w:spacing w:after="0"/>
      </w:pPr>
    </w:p>
    <w:p w14:paraId="5A57C3D8" w14:textId="77777777" w:rsidR="00822CCF" w:rsidRPr="00F328B7" w:rsidRDefault="00F328B7" w:rsidP="00822CCF">
      <w:pPr>
        <w:spacing w:after="0"/>
        <w:rPr>
          <w:b/>
        </w:rPr>
      </w:pPr>
      <w:r w:rsidRPr="00F328B7">
        <w:rPr>
          <w:b/>
        </w:rPr>
        <w:t>Partial list of compatible and incompatible materials</w:t>
      </w:r>
    </w:p>
    <w:p w14:paraId="74012496" w14:textId="085A0936" w:rsidR="00822CCF" w:rsidRDefault="00822CCF" w:rsidP="00822CCF">
      <w:pPr>
        <w:spacing w:after="0"/>
      </w:pPr>
    </w:p>
    <w:p w14:paraId="339B9F19" w14:textId="75D77F45" w:rsidR="00651082" w:rsidRDefault="00651082" w:rsidP="00651082">
      <w:pPr>
        <w:spacing w:after="0"/>
      </w:pPr>
      <w:r>
        <w:t xml:space="preserve">For compatibility with </w:t>
      </w:r>
      <w:proofErr w:type="gramStart"/>
      <w:r>
        <w:t>chemicals</w:t>
      </w:r>
      <w:proofErr w:type="gramEnd"/>
      <w:r>
        <w:t xml:space="preserve"> check incompatibility guidelines. </w:t>
      </w:r>
      <w:r w:rsidR="00A779DF">
        <w:t xml:space="preserve">If you notice </w:t>
      </w:r>
      <w:proofErr w:type="gramStart"/>
      <w:r w:rsidR="00A779DF">
        <w:t>that</w:t>
      </w:r>
      <w:proofErr w:type="gramEnd"/>
      <w:r w:rsidR="00A779DF">
        <w:t xml:space="preserve"> a material you are using is attached by </w:t>
      </w:r>
      <w:proofErr w:type="spellStart"/>
      <w:r w:rsidR="00A779DF">
        <w:t>perchloric</w:t>
      </w:r>
      <w:proofErr w:type="spellEnd"/>
      <w:r w:rsidR="00A779DF">
        <w:t xml:space="preserve"> acid then immediately cease using it, rinse it well and arrange for disposal. The list below is NOT comprehensive. </w:t>
      </w:r>
      <w:r>
        <w:t xml:space="preserve">The following materials </w:t>
      </w:r>
      <w:proofErr w:type="gramStart"/>
      <w:r>
        <w:t>are not recommended</w:t>
      </w:r>
      <w:proofErr w:type="gramEnd"/>
      <w:r>
        <w:t xml:space="preserve"> for use with 72% </w:t>
      </w:r>
      <w:proofErr w:type="spellStart"/>
      <w:r>
        <w:t>perchloric</w:t>
      </w:r>
      <w:proofErr w:type="spellEnd"/>
      <w:r>
        <w:t xml:space="preserve"> acid:</w:t>
      </w:r>
    </w:p>
    <w:p w14:paraId="48FAE2FB" w14:textId="77777777" w:rsidR="00651082" w:rsidRDefault="00651082" w:rsidP="00651082">
      <w:pPr>
        <w:spacing w:after="0"/>
      </w:pPr>
    </w:p>
    <w:p w14:paraId="6DB18F42" w14:textId="77777777" w:rsidR="00651082" w:rsidRDefault="00651082" w:rsidP="00651082">
      <w:pPr>
        <w:spacing w:after="0"/>
      </w:pPr>
      <w:r>
        <w:t xml:space="preserve">Nylon/polyamides </w:t>
      </w:r>
    </w:p>
    <w:p w14:paraId="7F9AC611" w14:textId="77777777" w:rsidR="00651082" w:rsidRDefault="00651082" w:rsidP="00651082">
      <w:pPr>
        <w:spacing w:after="0"/>
      </w:pPr>
      <w:proofErr w:type="spellStart"/>
      <w:r>
        <w:t>Dynel</w:t>
      </w:r>
      <w:proofErr w:type="spellEnd"/>
      <w:r>
        <w:t>/</w:t>
      </w:r>
      <w:proofErr w:type="spellStart"/>
      <w:r>
        <w:t>modacrylic</w:t>
      </w:r>
      <w:proofErr w:type="spellEnd"/>
      <w:r>
        <w:t xml:space="preserve"> ester </w:t>
      </w:r>
    </w:p>
    <w:p w14:paraId="3F5163CF" w14:textId="77777777" w:rsidR="00651082" w:rsidRDefault="00651082" w:rsidP="00651082">
      <w:pPr>
        <w:spacing w:after="0"/>
      </w:pPr>
      <w:r>
        <w:t>Dacron/polyester</w:t>
      </w:r>
    </w:p>
    <w:p w14:paraId="773274F2" w14:textId="77777777" w:rsidR="00651082" w:rsidRDefault="00651082" w:rsidP="00651082">
      <w:pPr>
        <w:spacing w:after="0"/>
      </w:pPr>
      <w:r>
        <w:lastRenderedPageBreak/>
        <w:t>Bakelite</w:t>
      </w:r>
    </w:p>
    <w:p w14:paraId="6D11D7C2" w14:textId="77777777" w:rsidR="00651082" w:rsidRDefault="00651082" w:rsidP="00651082">
      <w:pPr>
        <w:spacing w:after="0"/>
      </w:pPr>
      <w:r>
        <w:t xml:space="preserve">Lucite (PMMA or </w:t>
      </w:r>
      <w:proofErr w:type="spellStart"/>
      <w:r>
        <w:t>polymethylmethacrylate</w:t>
      </w:r>
      <w:proofErr w:type="spellEnd"/>
      <w:r>
        <w:t>)</w:t>
      </w:r>
    </w:p>
    <w:p w14:paraId="7A928A9B" w14:textId="77777777" w:rsidR="00651082" w:rsidRDefault="00651082" w:rsidP="00651082">
      <w:pPr>
        <w:spacing w:after="0"/>
      </w:pPr>
      <w:r>
        <w:t xml:space="preserve">Vegetable-based </w:t>
      </w:r>
      <w:proofErr w:type="spellStart"/>
      <w:r>
        <w:t>Micarta</w:t>
      </w:r>
      <w:proofErr w:type="spellEnd"/>
    </w:p>
    <w:p w14:paraId="71961D0C" w14:textId="77777777" w:rsidR="00651082" w:rsidRDefault="00651082" w:rsidP="00651082">
      <w:pPr>
        <w:spacing w:after="0"/>
      </w:pPr>
      <w:r>
        <w:t>Cellulose-based lacquers</w:t>
      </w:r>
    </w:p>
    <w:p w14:paraId="6E0D246D" w14:textId="03710B01" w:rsidR="00651082" w:rsidRDefault="00651082" w:rsidP="00651082">
      <w:pPr>
        <w:spacing w:after="0"/>
      </w:pPr>
      <w:r>
        <w:t>Copper/brass/bronze (which form shock sensitive salts)</w:t>
      </w:r>
    </w:p>
    <w:p w14:paraId="76630006" w14:textId="77777777" w:rsidR="00651082" w:rsidRDefault="00651082" w:rsidP="00651082">
      <w:pPr>
        <w:spacing w:after="0"/>
      </w:pPr>
      <w:r>
        <w:t>Aluminum (dissolves)</w:t>
      </w:r>
    </w:p>
    <w:p w14:paraId="53F33EBE" w14:textId="77777777" w:rsidR="00651082" w:rsidRDefault="00651082" w:rsidP="00651082">
      <w:pPr>
        <w:spacing w:after="0"/>
      </w:pPr>
      <w:r>
        <w:t>High nickel alloys (dissolve)</w:t>
      </w:r>
    </w:p>
    <w:p w14:paraId="620E9B5F" w14:textId="77777777" w:rsidR="00651082" w:rsidRDefault="00651082" w:rsidP="00651082">
      <w:pPr>
        <w:spacing w:after="0"/>
      </w:pPr>
      <w:r>
        <w:t xml:space="preserve">Cotton, wool </w:t>
      </w:r>
    </w:p>
    <w:p w14:paraId="093B5952" w14:textId="1654AA9B" w:rsidR="00651082" w:rsidRDefault="00651082" w:rsidP="00651082">
      <w:pPr>
        <w:spacing w:after="0"/>
      </w:pPr>
      <w:r>
        <w:t>Wood</w:t>
      </w:r>
    </w:p>
    <w:p w14:paraId="44DE4BAC" w14:textId="1666FB27" w:rsidR="00651082" w:rsidRDefault="00651082" w:rsidP="00651082">
      <w:pPr>
        <w:spacing w:after="0"/>
      </w:pPr>
      <w:r>
        <w:t xml:space="preserve"> </w:t>
      </w:r>
    </w:p>
    <w:p w14:paraId="30F15702" w14:textId="77777777" w:rsidR="00651082" w:rsidRDefault="00651082" w:rsidP="00651082">
      <w:pPr>
        <w:spacing w:after="0"/>
      </w:pPr>
      <w:r>
        <w:t xml:space="preserve">The following are suitable for use with 72% </w:t>
      </w:r>
      <w:proofErr w:type="spellStart"/>
      <w:r>
        <w:t>perchloric</w:t>
      </w:r>
      <w:proofErr w:type="spellEnd"/>
      <w:r>
        <w:t xml:space="preserve"> acid: </w:t>
      </w:r>
    </w:p>
    <w:p w14:paraId="6299B3A3" w14:textId="77777777" w:rsidR="00651082" w:rsidRDefault="00651082" w:rsidP="00651082">
      <w:pPr>
        <w:spacing w:after="0"/>
      </w:pPr>
    </w:p>
    <w:p w14:paraId="5AEA4CE6" w14:textId="77777777" w:rsidR="00651082" w:rsidRDefault="00651082" w:rsidP="00651082">
      <w:pPr>
        <w:spacing w:after="0"/>
      </w:pPr>
      <w:r>
        <w:t>Viton</w:t>
      </w:r>
    </w:p>
    <w:p w14:paraId="6937E18F" w14:textId="77777777" w:rsidR="00651082" w:rsidRDefault="00651082" w:rsidP="00651082">
      <w:pPr>
        <w:spacing w:after="0"/>
      </w:pPr>
      <w:r>
        <w:t xml:space="preserve">Tantalum </w:t>
      </w:r>
    </w:p>
    <w:p w14:paraId="0BCFA138" w14:textId="77777777" w:rsidR="00651082" w:rsidRDefault="00651082" w:rsidP="00651082">
      <w:pPr>
        <w:spacing w:after="0"/>
      </w:pPr>
      <w:r>
        <w:t>Chemically pure titanium</w:t>
      </w:r>
    </w:p>
    <w:p w14:paraId="640EB1D8" w14:textId="77777777" w:rsidR="00651082" w:rsidRDefault="00651082" w:rsidP="00651082">
      <w:pPr>
        <w:spacing w:after="0"/>
      </w:pPr>
      <w:r>
        <w:t>Zirconium</w:t>
      </w:r>
    </w:p>
    <w:p w14:paraId="64A13914" w14:textId="77777777" w:rsidR="00651082" w:rsidRDefault="00651082" w:rsidP="00651082">
      <w:pPr>
        <w:spacing w:after="0"/>
      </w:pPr>
      <w:r>
        <w:t xml:space="preserve">Niobium </w:t>
      </w:r>
    </w:p>
    <w:p w14:paraId="3D0FED5E" w14:textId="77777777" w:rsidR="00651082" w:rsidRDefault="00651082" w:rsidP="00651082">
      <w:pPr>
        <w:spacing w:after="0"/>
      </w:pPr>
      <w:proofErr w:type="spellStart"/>
      <w:r>
        <w:t>Hastelloy</w:t>
      </w:r>
      <w:proofErr w:type="spellEnd"/>
      <w:r>
        <w:t xml:space="preserve"> C (slight corrosion rate)</w:t>
      </w:r>
    </w:p>
    <w:p w14:paraId="73FED976" w14:textId="77777777" w:rsidR="00651082" w:rsidRDefault="00651082" w:rsidP="00651082">
      <w:pPr>
        <w:spacing w:after="0"/>
      </w:pPr>
      <w:r>
        <w:t>PVC</w:t>
      </w:r>
    </w:p>
    <w:p w14:paraId="28949F25" w14:textId="77777777" w:rsidR="00651082" w:rsidRDefault="00651082" w:rsidP="00651082">
      <w:pPr>
        <w:spacing w:after="0"/>
      </w:pPr>
      <w:r>
        <w:t xml:space="preserve">Teflon </w:t>
      </w:r>
    </w:p>
    <w:p w14:paraId="57A6F1E3" w14:textId="7CD3F1B4" w:rsidR="00651082" w:rsidRDefault="00651082" w:rsidP="00651082">
      <w:pPr>
        <w:spacing w:after="0"/>
      </w:pPr>
      <w:r>
        <w:t>Polyethylene (room temperature; attacked at 50°C)</w:t>
      </w:r>
    </w:p>
    <w:p w14:paraId="4086D8B2" w14:textId="07330A78" w:rsidR="00651082" w:rsidRDefault="00651082" w:rsidP="00651082">
      <w:pPr>
        <w:spacing w:after="0"/>
      </w:pPr>
      <w:r>
        <w:t>Polypropylene (room temperature; attacked at 50°C)</w:t>
      </w:r>
    </w:p>
    <w:p w14:paraId="5FB35126" w14:textId="77777777" w:rsidR="00651082" w:rsidRDefault="00651082" w:rsidP="00651082">
      <w:pPr>
        <w:spacing w:after="0"/>
      </w:pPr>
      <w:proofErr w:type="spellStart"/>
      <w:r>
        <w:t>Kel</w:t>
      </w:r>
      <w:proofErr w:type="spellEnd"/>
      <w:r>
        <w:t>-F</w:t>
      </w:r>
    </w:p>
    <w:p w14:paraId="241BE616" w14:textId="77777777" w:rsidR="00651082" w:rsidRDefault="00651082" w:rsidP="00651082">
      <w:pPr>
        <w:spacing w:after="0"/>
      </w:pPr>
      <w:proofErr w:type="spellStart"/>
      <w:r>
        <w:t>Vinylidene</w:t>
      </w:r>
      <w:proofErr w:type="spellEnd"/>
      <w:r>
        <w:t xml:space="preserve"> fluoride</w:t>
      </w:r>
    </w:p>
    <w:p w14:paraId="57F5E2B4" w14:textId="77777777" w:rsidR="00651082" w:rsidRDefault="00651082" w:rsidP="00651082">
      <w:pPr>
        <w:spacing w:after="0"/>
      </w:pPr>
      <w:r>
        <w:t xml:space="preserve">Saran </w:t>
      </w:r>
    </w:p>
    <w:p w14:paraId="75F5A23E" w14:textId="77777777" w:rsidR="00651082" w:rsidRDefault="00651082" w:rsidP="00651082">
      <w:pPr>
        <w:spacing w:after="0"/>
      </w:pPr>
      <w:r>
        <w:t>Epoxy resins</w:t>
      </w:r>
    </w:p>
    <w:p w14:paraId="50A3C91E" w14:textId="77777777" w:rsidR="00651082" w:rsidRDefault="00651082" w:rsidP="00651082">
      <w:pPr>
        <w:spacing w:after="0"/>
      </w:pPr>
      <w:r>
        <w:t>Glass</w:t>
      </w:r>
    </w:p>
    <w:p w14:paraId="4F52375D" w14:textId="77777777" w:rsidR="00651082" w:rsidRDefault="00651082" w:rsidP="00651082">
      <w:pPr>
        <w:spacing w:after="0"/>
      </w:pPr>
      <w:r>
        <w:t>Glass-lined steel</w:t>
      </w:r>
    </w:p>
    <w:p w14:paraId="3A9A6516" w14:textId="682BDFF0" w:rsidR="00651082" w:rsidRDefault="00651082" w:rsidP="00651082">
      <w:pPr>
        <w:spacing w:after="0"/>
      </w:pPr>
      <w:r>
        <w:t>Alumina</w:t>
      </w:r>
    </w:p>
    <w:p w14:paraId="01201198" w14:textId="039CF0EA" w:rsidR="00651082" w:rsidRDefault="00651082" w:rsidP="00651082">
      <w:pPr>
        <w:spacing w:after="0"/>
      </w:pPr>
      <w:proofErr w:type="spellStart"/>
      <w:r>
        <w:t>Fluorolube</w:t>
      </w:r>
      <w:proofErr w:type="spellEnd"/>
    </w:p>
    <w:p w14:paraId="36D2F204" w14:textId="559B45FB" w:rsidR="008F4F9D" w:rsidRDefault="008F4F9D" w:rsidP="00651082">
      <w:pPr>
        <w:spacing w:after="0"/>
      </w:pPr>
    </w:p>
    <w:p w14:paraId="40D88420" w14:textId="4D51A693" w:rsidR="008F4F9D" w:rsidRDefault="008F4F9D" w:rsidP="00651082">
      <w:pPr>
        <w:spacing w:after="0"/>
      </w:pPr>
    </w:p>
    <w:p w14:paraId="50704545" w14:textId="7E1E492C" w:rsidR="008F4F9D" w:rsidRDefault="008F4F9D">
      <w:r>
        <w:br w:type="page"/>
      </w:r>
    </w:p>
    <w:p w14:paraId="6AEA0668" w14:textId="2F04B380" w:rsidR="008F4F9D" w:rsidRDefault="008F4F9D" w:rsidP="00651082">
      <w:pPr>
        <w:spacing w:after="0"/>
      </w:pPr>
    </w:p>
    <w:p w14:paraId="05372D89" w14:textId="77777777" w:rsidR="00C44875" w:rsidRDefault="00C44875" w:rsidP="00651082">
      <w:pPr>
        <w:spacing w:after="0"/>
      </w:pPr>
    </w:p>
    <w:p w14:paraId="4BF4AC61" w14:textId="77777777" w:rsidR="00C44875" w:rsidRDefault="00C44875" w:rsidP="00651082">
      <w:pPr>
        <w:spacing w:after="0"/>
      </w:pPr>
    </w:p>
    <w:p w14:paraId="626708BE" w14:textId="30DA90E0" w:rsidR="008F4F9D" w:rsidRDefault="008F4F9D" w:rsidP="00651082">
      <w:pPr>
        <w:spacing w:after="0"/>
      </w:pPr>
      <w:r>
        <w:t>Indicate by signature below that you have reviewed the</w:t>
      </w:r>
      <w:r w:rsidR="00C44875">
        <w:t xml:space="preserve"> Safe use of </w:t>
      </w:r>
      <w:proofErr w:type="spellStart"/>
      <w:r w:rsidR="00C44875">
        <w:t>perchloric</w:t>
      </w:r>
      <w:proofErr w:type="spellEnd"/>
      <w:r w:rsidR="00C44875">
        <w:t xml:space="preserve"> acid document. Return to the lab manager or your supervisor.</w:t>
      </w:r>
    </w:p>
    <w:p w14:paraId="7E4D1099" w14:textId="6845B413" w:rsidR="00C44875" w:rsidRDefault="00C44875" w:rsidP="00651082">
      <w:pPr>
        <w:spacing w:after="0"/>
      </w:pPr>
    </w:p>
    <w:p w14:paraId="551A1CBC" w14:textId="0FE72D89" w:rsidR="00C44875" w:rsidRDefault="00C44875" w:rsidP="00651082">
      <w:pPr>
        <w:spacing w:after="0"/>
      </w:pPr>
    </w:p>
    <w:p w14:paraId="32CA9F56" w14:textId="79B39A54" w:rsidR="00C44875" w:rsidRDefault="00C44875" w:rsidP="00651082">
      <w:pPr>
        <w:spacing w:after="0"/>
      </w:pPr>
      <w:r>
        <w:t>Name (Print): _________________________________________________________</w:t>
      </w:r>
    </w:p>
    <w:p w14:paraId="5D0BAD28" w14:textId="77777777" w:rsidR="00C44875" w:rsidRDefault="00C44875" w:rsidP="00651082">
      <w:pPr>
        <w:spacing w:after="0"/>
      </w:pPr>
    </w:p>
    <w:p w14:paraId="0DDDC54F" w14:textId="77777777" w:rsidR="00C44875" w:rsidRDefault="00C44875" w:rsidP="00651082">
      <w:pPr>
        <w:spacing w:after="0"/>
      </w:pPr>
    </w:p>
    <w:p w14:paraId="4AF9E24D" w14:textId="7A347409" w:rsidR="00C44875" w:rsidRDefault="00C44875" w:rsidP="00651082">
      <w:pPr>
        <w:spacing w:after="0"/>
      </w:pPr>
      <w:r>
        <w:t>Signature: __________________________________________________________</w:t>
      </w:r>
    </w:p>
    <w:p w14:paraId="49547049" w14:textId="47647377" w:rsidR="00C44875" w:rsidRDefault="00C44875" w:rsidP="00651082">
      <w:pPr>
        <w:spacing w:after="0"/>
      </w:pPr>
    </w:p>
    <w:p w14:paraId="73AE78FD" w14:textId="07647D2C" w:rsidR="00C44875" w:rsidRDefault="00C44875" w:rsidP="00651082">
      <w:pPr>
        <w:spacing w:after="0"/>
      </w:pPr>
    </w:p>
    <w:p w14:paraId="3522ACD2" w14:textId="0E4CB1BC" w:rsidR="00C44875" w:rsidRDefault="00C44875" w:rsidP="00651082">
      <w:pPr>
        <w:spacing w:after="0"/>
      </w:pPr>
    </w:p>
    <w:p w14:paraId="2F4B2AAD" w14:textId="358F9836" w:rsidR="00C44875" w:rsidRDefault="00C44875" w:rsidP="00651082">
      <w:pPr>
        <w:spacing w:after="0"/>
      </w:pPr>
      <w:r>
        <w:t>Date: __________________________________</w:t>
      </w:r>
    </w:p>
    <w:sectPr w:rsidR="00C448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998B" w14:textId="77777777" w:rsidR="009B75CC" w:rsidRDefault="009B75CC" w:rsidP="00B30AE7">
      <w:pPr>
        <w:spacing w:after="0" w:line="240" w:lineRule="auto"/>
      </w:pPr>
      <w:r>
        <w:separator/>
      </w:r>
    </w:p>
  </w:endnote>
  <w:endnote w:type="continuationSeparator" w:id="0">
    <w:p w14:paraId="40E7B8EB" w14:textId="77777777" w:rsidR="009B75CC" w:rsidRDefault="009B75CC" w:rsidP="00B3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1CFF" w14:textId="77777777" w:rsidR="009B75CC" w:rsidRDefault="009B75CC" w:rsidP="00B30AE7">
      <w:pPr>
        <w:spacing w:after="0" w:line="240" w:lineRule="auto"/>
      </w:pPr>
      <w:r>
        <w:separator/>
      </w:r>
    </w:p>
  </w:footnote>
  <w:footnote w:type="continuationSeparator" w:id="0">
    <w:p w14:paraId="47B8FAAF" w14:textId="77777777" w:rsidR="009B75CC" w:rsidRDefault="009B75CC" w:rsidP="00B3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7D8A" w14:textId="1DA0C191" w:rsidR="008F4F9D" w:rsidRDefault="008F4F9D">
    <w:pPr>
      <w:pStyle w:val="Header"/>
    </w:pPr>
    <w:r>
      <w:t xml:space="preserve">Safe use of </w:t>
    </w:r>
    <w:proofErr w:type="spellStart"/>
    <w:r>
      <w:t>perchloric</w:t>
    </w:r>
    <w:proofErr w:type="spellEnd"/>
    <w:r>
      <w:t xml:space="preserve"> acid, UBC Materials Engineering, V1, Jan., 2019</w:t>
    </w:r>
  </w:p>
  <w:p w14:paraId="04EC726F" w14:textId="77777777" w:rsidR="00B30AE7" w:rsidRDefault="00B3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CF"/>
    <w:rsid w:val="00066A50"/>
    <w:rsid w:val="000732A8"/>
    <w:rsid w:val="000A0AF2"/>
    <w:rsid w:val="000E7911"/>
    <w:rsid w:val="001C10FC"/>
    <w:rsid w:val="002079B2"/>
    <w:rsid w:val="00293646"/>
    <w:rsid w:val="00301AE8"/>
    <w:rsid w:val="00315EF4"/>
    <w:rsid w:val="00317CFD"/>
    <w:rsid w:val="0036593E"/>
    <w:rsid w:val="005318BE"/>
    <w:rsid w:val="005534BD"/>
    <w:rsid w:val="00562840"/>
    <w:rsid w:val="005F7F9D"/>
    <w:rsid w:val="00601EA7"/>
    <w:rsid w:val="00633D70"/>
    <w:rsid w:val="00651082"/>
    <w:rsid w:val="00684D73"/>
    <w:rsid w:val="00704A6D"/>
    <w:rsid w:val="007F4EA9"/>
    <w:rsid w:val="00822CCF"/>
    <w:rsid w:val="008E19CD"/>
    <w:rsid w:val="008E2784"/>
    <w:rsid w:val="008F4F9D"/>
    <w:rsid w:val="0098292D"/>
    <w:rsid w:val="009B75CC"/>
    <w:rsid w:val="00A779DF"/>
    <w:rsid w:val="00AD1E04"/>
    <w:rsid w:val="00B1256B"/>
    <w:rsid w:val="00B30AE7"/>
    <w:rsid w:val="00BD3C9C"/>
    <w:rsid w:val="00C43BAF"/>
    <w:rsid w:val="00C44875"/>
    <w:rsid w:val="00D221AC"/>
    <w:rsid w:val="00D75617"/>
    <w:rsid w:val="00DB5F56"/>
    <w:rsid w:val="00E93965"/>
    <w:rsid w:val="00EC1D8F"/>
    <w:rsid w:val="00EE78E0"/>
    <w:rsid w:val="00F27D04"/>
    <w:rsid w:val="00F328B7"/>
    <w:rsid w:val="00FA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4E7"/>
  <w15:chartTrackingRefBased/>
  <w15:docId w15:val="{E007B892-9F39-4BF7-B23A-451D93D6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D70"/>
    <w:rPr>
      <w:sz w:val="16"/>
      <w:szCs w:val="16"/>
    </w:rPr>
  </w:style>
  <w:style w:type="paragraph" w:styleId="CommentText">
    <w:name w:val="annotation text"/>
    <w:basedOn w:val="Normal"/>
    <w:link w:val="CommentTextChar"/>
    <w:uiPriority w:val="99"/>
    <w:semiHidden/>
    <w:unhideWhenUsed/>
    <w:rsid w:val="00633D70"/>
    <w:pPr>
      <w:spacing w:line="240" w:lineRule="auto"/>
    </w:pPr>
    <w:rPr>
      <w:sz w:val="20"/>
      <w:szCs w:val="20"/>
    </w:rPr>
  </w:style>
  <w:style w:type="character" w:customStyle="1" w:styleId="CommentTextChar">
    <w:name w:val="Comment Text Char"/>
    <w:basedOn w:val="DefaultParagraphFont"/>
    <w:link w:val="CommentText"/>
    <w:uiPriority w:val="99"/>
    <w:semiHidden/>
    <w:rsid w:val="00633D70"/>
    <w:rPr>
      <w:sz w:val="20"/>
      <w:szCs w:val="20"/>
    </w:rPr>
  </w:style>
  <w:style w:type="paragraph" w:styleId="CommentSubject">
    <w:name w:val="annotation subject"/>
    <w:basedOn w:val="CommentText"/>
    <w:next w:val="CommentText"/>
    <w:link w:val="CommentSubjectChar"/>
    <w:uiPriority w:val="99"/>
    <w:semiHidden/>
    <w:unhideWhenUsed/>
    <w:rsid w:val="00633D70"/>
    <w:rPr>
      <w:b/>
      <w:bCs/>
    </w:rPr>
  </w:style>
  <w:style w:type="character" w:customStyle="1" w:styleId="CommentSubjectChar">
    <w:name w:val="Comment Subject Char"/>
    <w:basedOn w:val="CommentTextChar"/>
    <w:link w:val="CommentSubject"/>
    <w:uiPriority w:val="99"/>
    <w:semiHidden/>
    <w:rsid w:val="00633D70"/>
    <w:rPr>
      <w:b/>
      <w:bCs/>
      <w:sz w:val="20"/>
      <w:szCs w:val="20"/>
    </w:rPr>
  </w:style>
  <w:style w:type="paragraph" w:styleId="BalloonText">
    <w:name w:val="Balloon Text"/>
    <w:basedOn w:val="Normal"/>
    <w:link w:val="BalloonTextChar"/>
    <w:uiPriority w:val="99"/>
    <w:semiHidden/>
    <w:unhideWhenUsed/>
    <w:rsid w:val="0063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70"/>
    <w:rPr>
      <w:rFonts w:ascii="Segoe UI" w:hAnsi="Segoe UI" w:cs="Segoe UI"/>
      <w:sz w:val="18"/>
      <w:szCs w:val="18"/>
    </w:rPr>
  </w:style>
  <w:style w:type="paragraph" w:styleId="Header">
    <w:name w:val="header"/>
    <w:basedOn w:val="Normal"/>
    <w:link w:val="HeaderChar"/>
    <w:uiPriority w:val="99"/>
    <w:unhideWhenUsed/>
    <w:rsid w:val="00B3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E7"/>
  </w:style>
  <w:style w:type="paragraph" w:styleId="Footer">
    <w:name w:val="footer"/>
    <w:basedOn w:val="Normal"/>
    <w:link w:val="FooterChar"/>
    <w:uiPriority w:val="99"/>
    <w:unhideWhenUsed/>
    <w:rsid w:val="00B3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Berend</dc:creator>
  <cp:keywords/>
  <dc:description/>
  <cp:lastModifiedBy>Wassink, Berend</cp:lastModifiedBy>
  <cp:revision>3</cp:revision>
  <cp:lastPrinted>2019-01-29T22:25:00Z</cp:lastPrinted>
  <dcterms:created xsi:type="dcterms:W3CDTF">2019-01-29T22:31:00Z</dcterms:created>
  <dcterms:modified xsi:type="dcterms:W3CDTF">2019-04-23T19:29:00Z</dcterms:modified>
</cp:coreProperties>
</file>